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200" w:rsidRPr="000C1E2C" w:rsidRDefault="009E22E8" w:rsidP="006524C9">
      <w:pPr>
        <w:spacing w:line="480" w:lineRule="auto"/>
        <w:rPr>
          <w:rFonts w:ascii="Times New Roman" w:hAnsi="Times New Roman" w:cs="Times New Roman"/>
          <w:sz w:val="24"/>
          <w:szCs w:val="24"/>
        </w:rPr>
      </w:pPr>
      <w:r w:rsidRPr="000C1E2C">
        <w:rPr>
          <w:rFonts w:ascii="Times New Roman" w:hAnsi="Times New Roman" w:cs="Times New Roman"/>
          <w:sz w:val="24"/>
          <w:szCs w:val="24"/>
        </w:rPr>
        <w:t>Reading Log 7</w:t>
      </w:r>
      <w:r w:rsidR="00F441F8">
        <w:rPr>
          <w:rFonts w:ascii="Times New Roman" w:hAnsi="Times New Roman" w:cs="Times New Roman"/>
          <w:sz w:val="24"/>
          <w:szCs w:val="24"/>
        </w:rPr>
        <w:t xml:space="preserve">, Bryce </w:t>
      </w:r>
      <w:proofErr w:type="spellStart"/>
      <w:r w:rsidR="00F441F8">
        <w:rPr>
          <w:rFonts w:ascii="Times New Roman" w:hAnsi="Times New Roman" w:cs="Times New Roman"/>
          <w:sz w:val="24"/>
          <w:szCs w:val="24"/>
        </w:rPr>
        <w:t>Hickerty</w:t>
      </w:r>
      <w:proofErr w:type="spellEnd"/>
      <w:r w:rsidR="00F441F8">
        <w:rPr>
          <w:rFonts w:ascii="Times New Roman" w:hAnsi="Times New Roman" w:cs="Times New Roman"/>
          <w:sz w:val="24"/>
          <w:szCs w:val="24"/>
        </w:rPr>
        <w:t>, T00242104</w:t>
      </w:r>
    </w:p>
    <w:p w:rsidR="00907447" w:rsidRDefault="00FA08B5" w:rsidP="00907447">
      <w:pPr>
        <w:autoSpaceDE w:val="0"/>
        <w:autoSpaceDN w:val="0"/>
        <w:adjustRightInd w:val="0"/>
        <w:spacing w:after="0" w:line="480" w:lineRule="auto"/>
        <w:ind w:firstLine="720"/>
        <w:rPr>
          <w:rFonts w:ascii="Times New Roman" w:hAnsi="Times New Roman" w:cs="Times New Roman"/>
          <w:bCs/>
          <w:sz w:val="24"/>
          <w:szCs w:val="24"/>
        </w:rPr>
      </w:pPr>
      <w:r w:rsidRPr="000C1E2C">
        <w:rPr>
          <w:rFonts w:ascii="Times New Roman" w:hAnsi="Times New Roman" w:cs="Times New Roman"/>
          <w:sz w:val="24"/>
          <w:szCs w:val="24"/>
        </w:rPr>
        <w:t>I found the many readings for this week each very interesting in the wide variety of topics th</w:t>
      </w:r>
      <w:r w:rsidR="00AE7A1D" w:rsidRPr="000C1E2C">
        <w:rPr>
          <w:rFonts w:ascii="Times New Roman" w:hAnsi="Times New Roman" w:cs="Times New Roman"/>
          <w:sz w:val="24"/>
          <w:szCs w:val="24"/>
        </w:rPr>
        <w:t xml:space="preserve">at each reading focused on. Helen’s reading </w:t>
      </w:r>
      <w:r w:rsidR="00AE7A1D" w:rsidRPr="000C1E2C">
        <w:rPr>
          <w:rFonts w:ascii="Times New Roman" w:hAnsi="Times New Roman" w:cs="Times New Roman"/>
          <w:i/>
          <w:sz w:val="24"/>
          <w:szCs w:val="24"/>
        </w:rPr>
        <w:t xml:space="preserve">The Gaelic Folk Songs of Canada </w:t>
      </w:r>
      <w:r w:rsidR="00AE7A1D" w:rsidRPr="000C1E2C">
        <w:rPr>
          <w:rFonts w:ascii="Times New Roman" w:hAnsi="Times New Roman" w:cs="Times New Roman"/>
          <w:sz w:val="24"/>
          <w:szCs w:val="24"/>
        </w:rPr>
        <w:t xml:space="preserve">was </w:t>
      </w:r>
      <w:r w:rsidR="00E1465F" w:rsidRPr="000C1E2C">
        <w:rPr>
          <w:rFonts w:ascii="Times New Roman" w:hAnsi="Times New Roman" w:cs="Times New Roman"/>
          <w:sz w:val="24"/>
          <w:szCs w:val="24"/>
        </w:rPr>
        <w:t>very interesting to read, and although the translations were themselves beautiful,</w:t>
      </w:r>
      <w:r w:rsidR="00995164" w:rsidRPr="000C1E2C">
        <w:rPr>
          <w:rFonts w:ascii="Times New Roman" w:hAnsi="Times New Roman" w:cs="Times New Roman"/>
          <w:sz w:val="24"/>
          <w:szCs w:val="24"/>
        </w:rPr>
        <w:t xml:space="preserve"> I wonder if</w:t>
      </w:r>
      <w:r w:rsidR="00E1465F" w:rsidRPr="000C1E2C">
        <w:rPr>
          <w:rFonts w:ascii="Times New Roman" w:hAnsi="Times New Roman" w:cs="Times New Roman"/>
          <w:sz w:val="24"/>
          <w:szCs w:val="24"/>
        </w:rPr>
        <w:t xml:space="preserve"> the translations lose some meaning conveyed differently in the originals</w:t>
      </w:r>
      <w:r w:rsidR="00AC400E">
        <w:rPr>
          <w:rFonts w:ascii="Times New Roman" w:hAnsi="Times New Roman" w:cs="Times New Roman"/>
          <w:sz w:val="24"/>
          <w:szCs w:val="24"/>
          <w:vertAlign w:val="superscript"/>
        </w:rPr>
        <w:t>1</w:t>
      </w:r>
      <w:r w:rsidR="00995164" w:rsidRPr="000C1E2C">
        <w:rPr>
          <w:rFonts w:ascii="Times New Roman" w:hAnsi="Times New Roman" w:cs="Times New Roman"/>
          <w:sz w:val="24"/>
          <w:szCs w:val="24"/>
        </w:rPr>
        <w:t xml:space="preserve">. I </w:t>
      </w:r>
      <w:r w:rsidR="00075BF6" w:rsidRPr="000C1E2C">
        <w:rPr>
          <w:rFonts w:ascii="Times New Roman" w:hAnsi="Times New Roman" w:cs="Times New Roman"/>
          <w:sz w:val="24"/>
          <w:szCs w:val="24"/>
        </w:rPr>
        <w:t>enjoyed Tris</w:t>
      </w:r>
      <w:r w:rsidR="00E1465F" w:rsidRPr="000C1E2C">
        <w:rPr>
          <w:rFonts w:ascii="Times New Roman" w:hAnsi="Times New Roman" w:cs="Times New Roman"/>
          <w:sz w:val="24"/>
          <w:szCs w:val="24"/>
        </w:rPr>
        <w:t>t</w:t>
      </w:r>
      <w:r w:rsidR="00075BF6" w:rsidRPr="000C1E2C">
        <w:rPr>
          <w:rFonts w:ascii="Times New Roman" w:hAnsi="Times New Roman" w:cs="Times New Roman"/>
          <w:sz w:val="24"/>
          <w:szCs w:val="24"/>
        </w:rPr>
        <w:t xml:space="preserve">on’s articles discussing the history of women’s athletics, and was fascinated to read about the ‘Golden Age’ of women’s athletics, when </w:t>
      </w:r>
      <w:r w:rsidR="00FB7935" w:rsidRPr="000C1E2C">
        <w:rPr>
          <w:rFonts w:ascii="Times New Roman" w:hAnsi="Times New Roman" w:cs="Times New Roman"/>
          <w:sz w:val="24"/>
          <w:szCs w:val="24"/>
        </w:rPr>
        <w:t xml:space="preserve">all-rounder female </w:t>
      </w:r>
      <w:r w:rsidR="00075BF6" w:rsidRPr="000C1E2C">
        <w:rPr>
          <w:rFonts w:ascii="Times New Roman" w:hAnsi="Times New Roman" w:cs="Times New Roman"/>
          <w:sz w:val="24"/>
          <w:szCs w:val="24"/>
        </w:rPr>
        <w:t>athletes would hold records in many different sports</w:t>
      </w:r>
      <w:r w:rsidR="00AC400E">
        <w:rPr>
          <w:rFonts w:ascii="Times New Roman" w:hAnsi="Times New Roman" w:cs="Times New Roman"/>
          <w:sz w:val="24"/>
          <w:szCs w:val="24"/>
          <w:vertAlign w:val="superscript"/>
        </w:rPr>
        <w:t>2</w:t>
      </w:r>
      <w:r w:rsidR="00075BF6" w:rsidRPr="000C1E2C">
        <w:rPr>
          <w:rFonts w:ascii="Times New Roman" w:hAnsi="Times New Roman" w:cs="Times New Roman"/>
          <w:sz w:val="24"/>
          <w:szCs w:val="24"/>
        </w:rPr>
        <w:t>. I wonder if this ‘Golden Age’ i</w:t>
      </w:r>
      <w:r w:rsidR="00E1465F" w:rsidRPr="000C1E2C">
        <w:rPr>
          <w:rFonts w:ascii="Times New Roman" w:hAnsi="Times New Roman" w:cs="Times New Roman"/>
          <w:sz w:val="24"/>
          <w:szCs w:val="24"/>
        </w:rPr>
        <w:t xml:space="preserve">n which individual athletes excelled in more than one sport is a reflection of these athletes’ individual skill, or the nature of women’s roles </w:t>
      </w:r>
      <w:r w:rsidR="00FB7935" w:rsidRPr="000C1E2C">
        <w:rPr>
          <w:rFonts w:ascii="Times New Roman" w:hAnsi="Times New Roman" w:cs="Times New Roman"/>
          <w:sz w:val="24"/>
          <w:szCs w:val="24"/>
        </w:rPr>
        <w:t xml:space="preserve">and </w:t>
      </w:r>
      <w:r w:rsidR="00E1465F" w:rsidRPr="000C1E2C">
        <w:rPr>
          <w:rFonts w:ascii="Times New Roman" w:hAnsi="Times New Roman" w:cs="Times New Roman"/>
          <w:sz w:val="24"/>
          <w:szCs w:val="24"/>
        </w:rPr>
        <w:t>as athletes during this time in Canada</w:t>
      </w:r>
      <w:r w:rsidR="00FB7935" w:rsidRPr="000C1E2C">
        <w:rPr>
          <w:rFonts w:ascii="Times New Roman" w:hAnsi="Times New Roman" w:cs="Times New Roman"/>
          <w:sz w:val="24"/>
          <w:szCs w:val="24"/>
        </w:rPr>
        <w:t>, as well as the demands of living in Canada</w:t>
      </w:r>
      <w:r w:rsidR="00E1465F" w:rsidRPr="000C1E2C">
        <w:rPr>
          <w:rFonts w:ascii="Times New Roman" w:hAnsi="Times New Roman" w:cs="Times New Roman"/>
          <w:sz w:val="24"/>
          <w:szCs w:val="24"/>
        </w:rPr>
        <w:t xml:space="preserve">. That is, </w:t>
      </w:r>
      <w:r w:rsidR="00FB7935" w:rsidRPr="000C1E2C">
        <w:rPr>
          <w:rFonts w:ascii="Times New Roman" w:hAnsi="Times New Roman" w:cs="Times New Roman"/>
          <w:sz w:val="24"/>
          <w:szCs w:val="24"/>
        </w:rPr>
        <w:t>should we consider the success of the 1928 Canadian female Olympians as being a product of the determination and dedication of those athletes as well as the demanding conditions of Canadian living</w:t>
      </w:r>
      <w:r w:rsidR="00AC400E">
        <w:rPr>
          <w:rFonts w:ascii="Times New Roman" w:hAnsi="Times New Roman" w:cs="Times New Roman"/>
          <w:sz w:val="24"/>
          <w:szCs w:val="24"/>
          <w:vertAlign w:val="superscript"/>
        </w:rPr>
        <w:t>3</w:t>
      </w:r>
      <w:r w:rsidR="00FB7935" w:rsidRPr="000C1E2C">
        <w:rPr>
          <w:rFonts w:ascii="Times New Roman" w:hAnsi="Times New Roman" w:cs="Times New Roman"/>
          <w:sz w:val="24"/>
          <w:szCs w:val="24"/>
        </w:rPr>
        <w:t xml:space="preserve">? And was the moral climate which both reflected and was generated by these expectations of female athletes in Canada also a determinant factor in the success of these athletes during this era? </w:t>
      </w:r>
      <w:r w:rsidR="00280F77" w:rsidRPr="000C1E2C">
        <w:rPr>
          <w:rFonts w:ascii="Times New Roman" w:hAnsi="Times New Roman" w:cs="Times New Roman"/>
          <w:sz w:val="24"/>
          <w:szCs w:val="24"/>
        </w:rPr>
        <w:t xml:space="preserve">The readings for Megan’s presentation I found interesting in that both papers approach </w:t>
      </w:r>
      <w:r w:rsidR="00BC7AA7" w:rsidRPr="000C1E2C">
        <w:rPr>
          <w:rFonts w:ascii="Times New Roman" w:hAnsi="Times New Roman" w:cs="Times New Roman"/>
          <w:sz w:val="24"/>
          <w:szCs w:val="24"/>
        </w:rPr>
        <w:t>the issue of anglicizing Canada through promoting English learning while discouraging other language use.</w:t>
      </w:r>
      <w:r w:rsidR="00187349" w:rsidRPr="000C1E2C">
        <w:rPr>
          <w:rFonts w:ascii="Times New Roman" w:hAnsi="Times New Roman" w:cs="Times New Roman"/>
          <w:sz w:val="24"/>
          <w:szCs w:val="24"/>
        </w:rPr>
        <w:t xml:space="preserve"> </w:t>
      </w:r>
      <w:proofErr w:type="spellStart"/>
      <w:r w:rsidR="00187349" w:rsidRPr="000C1E2C">
        <w:rPr>
          <w:rFonts w:ascii="Times New Roman" w:hAnsi="Times New Roman" w:cs="Times New Roman"/>
          <w:sz w:val="24"/>
          <w:szCs w:val="24"/>
        </w:rPr>
        <w:t>Gidney</w:t>
      </w:r>
      <w:proofErr w:type="spellEnd"/>
      <w:r w:rsidR="00187349" w:rsidRPr="000C1E2C">
        <w:rPr>
          <w:rFonts w:ascii="Times New Roman" w:hAnsi="Times New Roman" w:cs="Times New Roman"/>
          <w:sz w:val="24"/>
          <w:szCs w:val="24"/>
        </w:rPr>
        <w:t xml:space="preserve"> and Millar’s </w:t>
      </w:r>
      <w:r w:rsidR="00BC7AA7" w:rsidRPr="000C1E2C">
        <w:rPr>
          <w:rFonts w:ascii="Times New Roman" w:hAnsi="Times New Roman" w:cs="Times New Roman"/>
          <w:sz w:val="24"/>
          <w:szCs w:val="24"/>
        </w:rPr>
        <w:t>article</w:t>
      </w:r>
      <w:r w:rsidR="00BC7AA7" w:rsidRPr="000C1E2C">
        <w:rPr>
          <w:rFonts w:ascii="Times New Roman" w:hAnsi="Times New Roman" w:cs="Times New Roman"/>
          <w:sz w:val="24"/>
          <w:szCs w:val="24"/>
        </w:rPr>
        <w:t xml:space="preserve"> </w:t>
      </w:r>
      <w:r w:rsidR="00BC7AA7" w:rsidRPr="000C1E2C">
        <w:rPr>
          <w:rFonts w:ascii="Times New Roman" w:hAnsi="Times New Roman" w:cs="Times New Roman"/>
          <w:sz w:val="24"/>
          <w:szCs w:val="24"/>
        </w:rPr>
        <w:t>“</w:t>
      </w:r>
      <w:r w:rsidR="00BC7AA7" w:rsidRPr="000C1E2C">
        <w:rPr>
          <w:rFonts w:ascii="Times New Roman" w:hAnsi="Times New Roman" w:cs="Times New Roman"/>
          <w:color w:val="000000"/>
          <w:sz w:val="24"/>
          <w:szCs w:val="24"/>
        </w:rPr>
        <w:t>How to Teach English to Immigrant Children: Canadian Pedagogical Theory and Practice, 1910–1960</w:t>
      </w:r>
      <w:r w:rsidR="00BC7AA7" w:rsidRPr="000C1E2C">
        <w:rPr>
          <w:rFonts w:ascii="Times New Roman" w:hAnsi="Times New Roman" w:cs="Times New Roman"/>
          <w:color w:val="000000"/>
          <w:sz w:val="24"/>
          <w:szCs w:val="24"/>
        </w:rPr>
        <w:t xml:space="preserve">” </w:t>
      </w:r>
      <w:r w:rsidR="00187349" w:rsidRPr="000C1E2C">
        <w:rPr>
          <w:rFonts w:ascii="Times New Roman" w:hAnsi="Times New Roman" w:cs="Times New Roman"/>
          <w:color w:val="000000"/>
          <w:sz w:val="24"/>
          <w:szCs w:val="24"/>
        </w:rPr>
        <w:t>I found interesting when contrasted with Wilcox’s article “’</w:t>
      </w:r>
      <w:r w:rsidR="00187349" w:rsidRPr="000C1E2C">
        <w:rPr>
          <w:rFonts w:ascii="Times New Roman" w:hAnsi="Times New Roman" w:cs="Times New Roman"/>
          <w:bCs/>
          <w:sz w:val="24"/>
          <w:szCs w:val="24"/>
        </w:rPr>
        <w:t>To meet more perfectly the wants</w:t>
      </w:r>
      <w:r w:rsidR="00187349" w:rsidRPr="000C1E2C">
        <w:rPr>
          <w:rFonts w:ascii="Times New Roman" w:hAnsi="Times New Roman" w:cs="Times New Roman"/>
          <w:color w:val="000000"/>
          <w:sz w:val="24"/>
          <w:szCs w:val="24"/>
        </w:rPr>
        <w:t xml:space="preserve"> </w:t>
      </w:r>
      <w:r w:rsidR="00187349" w:rsidRPr="000C1E2C">
        <w:rPr>
          <w:rFonts w:ascii="Times New Roman" w:hAnsi="Times New Roman" w:cs="Times New Roman"/>
          <w:bCs/>
          <w:sz w:val="24"/>
          <w:szCs w:val="24"/>
        </w:rPr>
        <w:t>of our people here:’</w:t>
      </w:r>
      <w:r w:rsidR="00187349" w:rsidRPr="000C1E2C">
        <w:rPr>
          <w:rFonts w:ascii="Times New Roman" w:hAnsi="Times New Roman" w:cs="Times New Roman"/>
          <w:color w:val="000000"/>
          <w:sz w:val="24"/>
          <w:szCs w:val="24"/>
        </w:rPr>
        <w:t xml:space="preserve"> </w:t>
      </w:r>
      <w:r w:rsidR="00187349" w:rsidRPr="000C1E2C">
        <w:rPr>
          <w:rFonts w:ascii="Times New Roman" w:hAnsi="Times New Roman" w:cs="Times New Roman"/>
          <w:bCs/>
          <w:sz w:val="24"/>
          <w:szCs w:val="24"/>
        </w:rPr>
        <w:t>The Christian Brothers and the Process</w:t>
      </w:r>
      <w:r w:rsidR="00187349" w:rsidRPr="000C1E2C">
        <w:rPr>
          <w:rFonts w:ascii="Times New Roman" w:hAnsi="Times New Roman" w:cs="Times New Roman"/>
          <w:color w:val="000000"/>
          <w:sz w:val="24"/>
          <w:szCs w:val="24"/>
        </w:rPr>
        <w:t xml:space="preserve"> </w:t>
      </w:r>
      <w:r w:rsidR="00187349" w:rsidRPr="000C1E2C">
        <w:rPr>
          <w:rFonts w:ascii="Times New Roman" w:hAnsi="Times New Roman" w:cs="Times New Roman"/>
          <w:bCs/>
          <w:sz w:val="24"/>
          <w:szCs w:val="24"/>
        </w:rPr>
        <w:t>of Angl</w:t>
      </w:r>
      <w:r w:rsidR="00187349" w:rsidRPr="000C1E2C">
        <w:rPr>
          <w:rFonts w:ascii="Times New Roman" w:hAnsi="Times New Roman" w:cs="Times New Roman"/>
          <w:bCs/>
          <w:sz w:val="24"/>
          <w:szCs w:val="24"/>
        </w:rPr>
        <w:t>icization in Ontario, 1850-1925.” What I found most interesting about these two articles is that while they both address the issue of the practice of teaching English in Canada</w:t>
      </w:r>
      <w:r w:rsidR="004D5113">
        <w:rPr>
          <w:rFonts w:ascii="Times New Roman" w:hAnsi="Times New Roman" w:cs="Times New Roman"/>
          <w:bCs/>
          <w:sz w:val="24"/>
          <w:szCs w:val="24"/>
          <w:vertAlign w:val="superscript"/>
        </w:rPr>
        <w:t>4</w:t>
      </w:r>
      <w:r w:rsidR="00187349" w:rsidRPr="000C1E2C">
        <w:rPr>
          <w:rFonts w:ascii="Times New Roman" w:hAnsi="Times New Roman" w:cs="Times New Roman"/>
          <w:bCs/>
          <w:sz w:val="24"/>
          <w:szCs w:val="24"/>
        </w:rPr>
        <w:t xml:space="preserve">, </w:t>
      </w:r>
      <w:proofErr w:type="spellStart"/>
      <w:r w:rsidR="00187349" w:rsidRPr="000C1E2C">
        <w:rPr>
          <w:rFonts w:ascii="Times New Roman" w:hAnsi="Times New Roman" w:cs="Times New Roman"/>
          <w:bCs/>
          <w:sz w:val="24"/>
          <w:szCs w:val="24"/>
        </w:rPr>
        <w:t>Gidney</w:t>
      </w:r>
      <w:proofErr w:type="spellEnd"/>
      <w:r w:rsidR="00187349" w:rsidRPr="000C1E2C">
        <w:rPr>
          <w:rFonts w:ascii="Times New Roman" w:hAnsi="Times New Roman" w:cs="Times New Roman"/>
          <w:bCs/>
          <w:sz w:val="24"/>
          <w:szCs w:val="24"/>
        </w:rPr>
        <w:t xml:space="preserve"> and Millar’s article generally </w:t>
      </w:r>
      <w:r w:rsidR="007149A5" w:rsidRPr="000C1E2C">
        <w:rPr>
          <w:rFonts w:ascii="Times New Roman" w:hAnsi="Times New Roman" w:cs="Times New Roman"/>
          <w:bCs/>
          <w:sz w:val="24"/>
          <w:szCs w:val="24"/>
        </w:rPr>
        <w:t>talks about the meth</w:t>
      </w:r>
      <w:r w:rsidR="004D5113">
        <w:rPr>
          <w:rFonts w:ascii="Times New Roman" w:hAnsi="Times New Roman" w:cs="Times New Roman"/>
          <w:bCs/>
          <w:sz w:val="24"/>
          <w:szCs w:val="24"/>
        </w:rPr>
        <w:t>ods employed in teaching English</w:t>
      </w:r>
      <w:r w:rsidR="004D5113">
        <w:rPr>
          <w:rFonts w:ascii="Times New Roman" w:hAnsi="Times New Roman" w:cs="Times New Roman"/>
          <w:bCs/>
          <w:sz w:val="24"/>
          <w:szCs w:val="24"/>
          <w:vertAlign w:val="superscript"/>
        </w:rPr>
        <w:t>5</w:t>
      </w:r>
      <w:r w:rsidR="007149A5" w:rsidRPr="000C1E2C">
        <w:rPr>
          <w:rFonts w:ascii="Times New Roman" w:hAnsi="Times New Roman" w:cs="Times New Roman"/>
          <w:bCs/>
          <w:sz w:val="24"/>
          <w:szCs w:val="24"/>
        </w:rPr>
        <w:t xml:space="preserve">, while Wilcox’s article deals more about the moral implications </w:t>
      </w:r>
      <w:r w:rsidR="007149A5" w:rsidRPr="000C1E2C">
        <w:rPr>
          <w:rFonts w:ascii="Times New Roman" w:hAnsi="Times New Roman" w:cs="Times New Roman"/>
          <w:bCs/>
          <w:sz w:val="24"/>
          <w:szCs w:val="24"/>
        </w:rPr>
        <w:lastRenderedPageBreak/>
        <w:t>of subjecting children to these teaching programs, and the influe</w:t>
      </w:r>
      <w:r w:rsidR="0089153F" w:rsidRPr="000C1E2C">
        <w:rPr>
          <w:rFonts w:ascii="Times New Roman" w:hAnsi="Times New Roman" w:cs="Times New Roman"/>
          <w:bCs/>
          <w:sz w:val="24"/>
          <w:szCs w:val="24"/>
        </w:rPr>
        <w:t>nce of religious competition</w:t>
      </w:r>
      <w:r w:rsidR="00126DB5" w:rsidRPr="000C1E2C">
        <w:rPr>
          <w:rFonts w:ascii="Times New Roman" w:hAnsi="Times New Roman" w:cs="Times New Roman"/>
          <w:bCs/>
          <w:sz w:val="24"/>
          <w:szCs w:val="24"/>
        </w:rPr>
        <w:t xml:space="preserve"> in Canadian language programs</w:t>
      </w:r>
      <w:r w:rsidR="004D5113">
        <w:rPr>
          <w:rFonts w:ascii="Times New Roman" w:hAnsi="Times New Roman" w:cs="Times New Roman"/>
          <w:bCs/>
          <w:sz w:val="24"/>
          <w:szCs w:val="24"/>
          <w:vertAlign w:val="superscript"/>
        </w:rPr>
        <w:t>6</w:t>
      </w:r>
      <w:r w:rsidR="00126DB5" w:rsidRPr="000C1E2C">
        <w:rPr>
          <w:rFonts w:ascii="Times New Roman" w:hAnsi="Times New Roman" w:cs="Times New Roman"/>
          <w:bCs/>
          <w:sz w:val="24"/>
          <w:szCs w:val="24"/>
        </w:rPr>
        <w:t xml:space="preserve">. I found the readings for Kristina’s presentation </w:t>
      </w:r>
      <w:r w:rsidR="000100C8" w:rsidRPr="000C1E2C">
        <w:rPr>
          <w:rFonts w:ascii="Times New Roman" w:hAnsi="Times New Roman" w:cs="Times New Roman"/>
          <w:bCs/>
          <w:sz w:val="24"/>
          <w:szCs w:val="24"/>
        </w:rPr>
        <w:t>particularly</w:t>
      </w:r>
      <w:r w:rsidR="00126DB5" w:rsidRPr="000C1E2C">
        <w:rPr>
          <w:rFonts w:ascii="Times New Roman" w:hAnsi="Times New Roman" w:cs="Times New Roman"/>
          <w:bCs/>
          <w:sz w:val="24"/>
          <w:szCs w:val="24"/>
        </w:rPr>
        <w:t xml:space="preserve"> </w:t>
      </w:r>
      <w:r w:rsidR="000100C8" w:rsidRPr="000C1E2C">
        <w:rPr>
          <w:rFonts w:ascii="Times New Roman" w:hAnsi="Times New Roman" w:cs="Times New Roman"/>
          <w:bCs/>
          <w:sz w:val="24"/>
          <w:szCs w:val="24"/>
        </w:rPr>
        <w:t>relevant to my own research</w:t>
      </w:r>
      <w:r w:rsidR="00066072" w:rsidRPr="000C1E2C">
        <w:rPr>
          <w:rFonts w:ascii="Times New Roman" w:hAnsi="Times New Roman" w:cs="Times New Roman"/>
          <w:bCs/>
          <w:sz w:val="24"/>
          <w:szCs w:val="24"/>
        </w:rPr>
        <w:t xml:space="preserve">, </w:t>
      </w:r>
      <w:proofErr w:type="spellStart"/>
      <w:r w:rsidR="000100C8" w:rsidRPr="000C1E2C">
        <w:rPr>
          <w:rFonts w:ascii="Times New Roman" w:hAnsi="Times New Roman" w:cs="Times New Roman"/>
          <w:bCs/>
          <w:sz w:val="24"/>
          <w:szCs w:val="24"/>
        </w:rPr>
        <w:t>Kechnie’s</w:t>
      </w:r>
      <w:proofErr w:type="spellEnd"/>
      <w:r w:rsidR="000100C8" w:rsidRPr="000C1E2C">
        <w:rPr>
          <w:rFonts w:ascii="Times New Roman" w:hAnsi="Times New Roman" w:cs="Times New Roman"/>
          <w:bCs/>
          <w:sz w:val="24"/>
          <w:szCs w:val="24"/>
        </w:rPr>
        <w:t xml:space="preserve"> article “</w:t>
      </w:r>
      <w:r w:rsidR="000100C8" w:rsidRPr="000C1E2C">
        <w:rPr>
          <w:rFonts w:ascii="Times New Roman" w:hAnsi="Times New Roman" w:cs="Times New Roman"/>
          <w:color w:val="333333"/>
          <w:sz w:val="24"/>
          <w:szCs w:val="24"/>
          <w:lang w:val="en"/>
        </w:rPr>
        <w:t>Rural Women’s Role in the “Great National Work of Home Building</w:t>
      </w:r>
      <w:r w:rsidR="000100C8" w:rsidRPr="000C1E2C">
        <w:rPr>
          <w:rFonts w:ascii="Times New Roman" w:hAnsi="Times New Roman" w:cs="Times New Roman"/>
          <w:color w:val="333333"/>
          <w:sz w:val="24"/>
          <w:szCs w:val="24"/>
          <w:lang w:val="en"/>
        </w:rPr>
        <w:t xml:space="preserve">” </w:t>
      </w:r>
      <w:r w:rsidR="00066072" w:rsidRPr="000C1E2C">
        <w:rPr>
          <w:rFonts w:ascii="Times New Roman" w:hAnsi="Times New Roman" w:cs="Times New Roman"/>
          <w:bCs/>
          <w:sz w:val="24"/>
          <w:szCs w:val="24"/>
        </w:rPr>
        <w:t>addressed the issue of the belief and perception of ‘separate spheres</w:t>
      </w:r>
      <w:r w:rsidR="00066072" w:rsidRPr="000C1E2C">
        <w:rPr>
          <w:rFonts w:ascii="Times New Roman" w:hAnsi="Times New Roman" w:cs="Times New Roman"/>
          <w:bCs/>
          <w:sz w:val="24"/>
          <w:szCs w:val="24"/>
        </w:rPr>
        <w:t>,’</w:t>
      </w:r>
      <w:r w:rsidR="00DA05E2">
        <w:rPr>
          <w:rFonts w:ascii="Times New Roman" w:hAnsi="Times New Roman" w:cs="Times New Roman"/>
          <w:bCs/>
          <w:sz w:val="24"/>
          <w:szCs w:val="24"/>
          <w:vertAlign w:val="superscript"/>
        </w:rPr>
        <w:t>7</w:t>
      </w:r>
      <w:r w:rsidR="00066072" w:rsidRPr="000C1E2C">
        <w:rPr>
          <w:rFonts w:ascii="Times New Roman" w:hAnsi="Times New Roman" w:cs="Times New Roman"/>
          <w:bCs/>
          <w:sz w:val="24"/>
          <w:szCs w:val="24"/>
        </w:rPr>
        <w:t xml:space="preserve"> and </w:t>
      </w:r>
      <w:r w:rsidR="004236DD" w:rsidRPr="000C1E2C">
        <w:rPr>
          <w:rFonts w:ascii="Times New Roman" w:hAnsi="Times New Roman" w:cs="Times New Roman"/>
          <w:color w:val="333333"/>
          <w:sz w:val="24"/>
          <w:szCs w:val="24"/>
          <w:lang w:val="en"/>
        </w:rPr>
        <w:t>Soule’s 1907 article</w:t>
      </w:r>
      <w:r w:rsidR="004236DD" w:rsidRPr="000C1E2C">
        <w:rPr>
          <w:rFonts w:ascii="Times New Roman" w:hAnsi="Times New Roman" w:cs="Times New Roman"/>
          <w:color w:val="333333"/>
          <w:sz w:val="24"/>
          <w:szCs w:val="24"/>
          <w:lang w:val="en"/>
        </w:rPr>
        <w:t xml:space="preserve"> </w:t>
      </w:r>
      <w:r w:rsidR="004236DD" w:rsidRPr="000C1E2C">
        <w:rPr>
          <w:rFonts w:ascii="Times New Roman" w:hAnsi="Times New Roman" w:cs="Times New Roman"/>
          <w:color w:val="333333"/>
          <w:sz w:val="24"/>
          <w:szCs w:val="24"/>
          <w:lang w:val="en"/>
        </w:rPr>
        <w:t>“</w:t>
      </w:r>
      <w:r w:rsidR="004236DD" w:rsidRPr="000C1E2C">
        <w:rPr>
          <w:rFonts w:ascii="Times New Roman" w:hAnsi="Times New Roman" w:cs="Times New Roman"/>
          <w:color w:val="333333"/>
          <w:sz w:val="24"/>
          <w:szCs w:val="24"/>
          <w:lang w:val="en"/>
        </w:rPr>
        <w:t>The Value of Agricultural Training. </w:t>
      </w:r>
      <w:r w:rsidR="004236DD" w:rsidRPr="000C1E2C">
        <w:rPr>
          <w:rFonts w:ascii="Times New Roman" w:hAnsi="Times New Roman" w:cs="Times New Roman"/>
          <w:i/>
          <w:iCs/>
          <w:color w:val="333333"/>
          <w:sz w:val="24"/>
          <w:szCs w:val="24"/>
          <w:lang w:val="en"/>
        </w:rPr>
        <w:t>The O.A.C. Review</w:t>
      </w:r>
      <w:r w:rsidR="004236DD" w:rsidRPr="000C1E2C">
        <w:rPr>
          <w:rFonts w:ascii="Times New Roman" w:hAnsi="Times New Roman" w:cs="Times New Roman"/>
          <w:color w:val="333333"/>
          <w:sz w:val="24"/>
          <w:szCs w:val="24"/>
          <w:lang w:val="en"/>
        </w:rPr>
        <w:t>”</w:t>
      </w:r>
      <w:r w:rsidR="004236DD" w:rsidRPr="000C1E2C">
        <w:rPr>
          <w:rFonts w:ascii="Times New Roman" w:hAnsi="Times New Roman" w:cs="Times New Roman"/>
          <w:bCs/>
          <w:sz w:val="24"/>
          <w:szCs w:val="24"/>
        </w:rPr>
        <w:t xml:space="preserve"> </w:t>
      </w:r>
      <w:r w:rsidR="00066072" w:rsidRPr="000C1E2C">
        <w:rPr>
          <w:rFonts w:ascii="Times New Roman" w:hAnsi="Times New Roman" w:cs="Times New Roman"/>
          <w:bCs/>
          <w:sz w:val="24"/>
          <w:szCs w:val="24"/>
        </w:rPr>
        <w:t>pointed to</w:t>
      </w:r>
      <w:r w:rsidR="000100C8" w:rsidRPr="000C1E2C">
        <w:rPr>
          <w:rFonts w:ascii="Times New Roman" w:hAnsi="Times New Roman" w:cs="Times New Roman"/>
          <w:bCs/>
          <w:sz w:val="24"/>
          <w:szCs w:val="24"/>
        </w:rPr>
        <w:t xml:space="preserve"> the ideation of</w:t>
      </w:r>
      <w:r w:rsidR="00066072" w:rsidRPr="000C1E2C">
        <w:rPr>
          <w:rFonts w:ascii="Times New Roman" w:hAnsi="Times New Roman" w:cs="Times New Roman"/>
          <w:bCs/>
          <w:sz w:val="24"/>
          <w:szCs w:val="24"/>
        </w:rPr>
        <w:t xml:space="preserve"> the</w:t>
      </w:r>
      <w:r w:rsidR="000100C8" w:rsidRPr="000C1E2C">
        <w:rPr>
          <w:rFonts w:ascii="Times New Roman" w:hAnsi="Times New Roman" w:cs="Times New Roman"/>
          <w:bCs/>
          <w:sz w:val="24"/>
          <w:szCs w:val="24"/>
        </w:rPr>
        <w:t xml:space="preserve"> agrarian past, both issues relevant to morality, and </w:t>
      </w:r>
      <w:r w:rsidR="00D726DC" w:rsidRPr="000C1E2C">
        <w:rPr>
          <w:rFonts w:ascii="Times New Roman" w:hAnsi="Times New Roman" w:cs="Times New Roman"/>
          <w:bCs/>
          <w:sz w:val="24"/>
          <w:szCs w:val="24"/>
        </w:rPr>
        <w:t>both</w:t>
      </w:r>
      <w:r w:rsidR="004236DD" w:rsidRPr="000C1E2C">
        <w:rPr>
          <w:rFonts w:ascii="Times New Roman" w:hAnsi="Times New Roman" w:cs="Times New Roman"/>
          <w:bCs/>
          <w:sz w:val="24"/>
          <w:szCs w:val="24"/>
        </w:rPr>
        <w:t xml:space="preserve"> ideological concepts which are </w:t>
      </w:r>
      <w:r w:rsidR="00D726DC" w:rsidRPr="000C1E2C">
        <w:rPr>
          <w:rFonts w:ascii="Times New Roman" w:hAnsi="Times New Roman" w:cs="Times New Roman"/>
          <w:bCs/>
          <w:sz w:val="24"/>
          <w:szCs w:val="24"/>
        </w:rPr>
        <w:t xml:space="preserve">quite obviously </w:t>
      </w:r>
      <w:r w:rsidR="004236DD" w:rsidRPr="000C1E2C">
        <w:rPr>
          <w:rFonts w:ascii="Times New Roman" w:hAnsi="Times New Roman" w:cs="Times New Roman"/>
          <w:bCs/>
          <w:sz w:val="24"/>
          <w:szCs w:val="24"/>
        </w:rPr>
        <w:t>the product of a particular place, time, and moral climate</w:t>
      </w:r>
      <w:r w:rsidR="00DA05E2">
        <w:rPr>
          <w:rFonts w:ascii="Times New Roman" w:hAnsi="Times New Roman" w:cs="Times New Roman"/>
          <w:bCs/>
          <w:sz w:val="24"/>
          <w:szCs w:val="24"/>
          <w:vertAlign w:val="superscript"/>
        </w:rPr>
        <w:t>8</w:t>
      </w:r>
      <w:r w:rsidR="004236DD" w:rsidRPr="000C1E2C">
        <w:rPr>
          <w:rFonts w:ascii="Times New Roman" w:hAnsi="Times New Roman" w:cs="Times New Roman"/>
          <w:bCs/>
          <w:sz w:val="24"/>
          <w:szCs w:val="24"/>
        </w:rPr>
        <w:t xml:space="preserve">. </w:t>
      </w:r>
      <w:r w:rsidR="00D726DC" w:rsidRPr="000C1E2C">
        <w:rPr>
          <w:rFonts w:ascii="Times New Roman" w:hAnsi="Times New Roman" w:cs="Times New Roman"/>
          <w:bCs/>
          <w:sz w:val="24"/>
          <w:szCs w:val="24"/>
        </w:rPr>
        <w:t xml:space="preserve">The readings for Kaitlyn’s presentation I also found to be </w:t>
      </w:r>
      <w:r w:rsidR="004A6F1C" w:rsidRPr="000C1E2C">
        <w:rPr>
          <w:rFonts w:ascii="Times New Roman" w:hAnsi="Times New Roman" w:cs="Times New Roman"/>
          <w:bCs/>
          <w:sz w:val="24"/>
          <w:szCs w:val="24"/>
        </w:rPr>
        <w:t>particularly</w:t>
      </w:r>
      <w:r w:rsidR="00D726DC" w:rsidRPr="000C1E2C">
        <w:rPr>
          <w:rFonts w:ascii="Times New Roman" w:hAnsi="Times New Roman" w:cs="Times New Roman"/>
          <w:bCs/>
          <w:sz w:val="24"/>
          <w:szCs w:val="24"/>
        </w:rPr>
        <w:t xml:space="preserve"> </w:t>
      </w:r>
      <w:r w:rsidR="004A6F1C" w:rsidRPr="000C1E2C">
        <w:rPr>
          <w:rFonts w:ascii="Times New Roman" w:hAnsi="Times New Roman" w:cs="Times New Roman"/>
          <w:bCs/>
          <w:sz w:val="24"/>
          <w:szCs w:val="24"/>
        </w:rPr>
        <w:t xml:space="preserve">relevant to my own research as they discuss the issue of changing expectations for women in regard to perceived feminine ideals. </w:t>
      </w:r>
      <w:r w:rsidR="000C1E2C">
        <w:rPr>
          <w:rFonts w:ascii="Times New Roman" w:hAnsi="Times New Roman" w:cs="Times New Roman"/>
          <w:bCs/>
          <w:sz w:val="24"/>
          <w:szCs w:val="24"/>
        </w:rPr>
        <w:t xml:space="preserve">For instance, </w:t>
      </w:r>
      <w:r w:rsidR="00541288" w:rsidRPr="000C1E2C">
        <w:rPr>
          <w:rFonts w:ascii="Times New Roman" w:hAnsi="Times New Roman" w:cs="Times New Roman"/>
          <w:bCs/>
          <w:sz w:val="24"/>
          <w:szCs w:val="24"/>
        </w:rPr>
        <w:t xml:space="preserve">Davidson’s article </w:t>
      </w:r>
      <w:r w:rsidR="00541288" w:rsidRPr="000C1E2C">
        <w:rPr>
          <w:rFonts w:ascii="Times New Roman" w:hAnsi="Times New Roman" w:cs="Times New Roman"/>
          <w:bCs/>
          <w:sz w:val="24"/>
          <w:szCs w:val="24"/>
        </w:rPr>
        <w:t>"A Woma</w:t>
      </w:r>
      <w:r w:rsidR="000C1E2C">
        <w:rPr>
          <w:rFonts w:ascii="Times New Roman" w:hAnsi="Times New Roman" w:cs="Times New Roman"/>
          <w:bCs/>
          <w:sz w:val="24"/>
          <w:szCs w:val="24"/>
        </w:rPr>
        <w:t>n's Right to Charm and Beauty</w:t>
      </w:r>
      <w:r w:rsidR="00541288" w:rsidRPr="000C1E2C">
        <w:rPr>
          <w:rFonts w:ascii="Times New Roman" w:hAnsi="Times New Roman" w:cs="Times New Roman"/>
          <w:bCs/>
          <w:sz w:val="24"/>
          <w:szCs w:val="24"/>
        </w:rPr>
        <w:t xml:space="preserve">: </w:t>
      </w:r>
      <w:r w:rsidR="00541288" w:rsidRPr="000C1E2C">
        <w:rPr>
          <w:rFonts w:ascii="Times New Roman" w:hAnsi="Times New Roman" w:cs="Times New Roman"/>
          <w:bCs/>
          <w:sz w:val="24"/>
          <w:szCs w:val="24"/>
        </w:rPr>
        <w:t>Maintaining the</w:t>
      </w:r>
      <w:r w:rsidR="00541288" w:rsidRPr="000C1E2C">
        <w:rPr>
          <w:rFonts w:ascii="Times New Roman" w:hAnsi="Times New Roman" w:cs="Times New Roman"/>
          <w:bCs/>
          <w:sz w:val="24"/>
          <w:szCs w:val="24"/>
        </w:rPr>
        <w:t xml:space="preserve"> Feminine Ideal in the Canadian </w:t>
      </w:r>
      <w:r w:rsidR="00541288" w:rsidRPr="000C1E2C">
        <w:rPr>
          <w:rFonts w:ascii="Times New Roman" w:hAnsi="Times New Roman" w:cs="Times New Roman"/>
          <w:bCs/>
          <w:sz w:val="24"/>
          <w:szCs w:val="24"/>
        </w:rPr>
        <w:t>Women's Army Corps</w:t>
      </w:r>
      <w:r w:rsidR="00541288" w:rsidRPr="000C1E2C">
        <w:rPr>
          <w:rFonts w:ascii="Times New Roman" w:hAnsi="Times New Roman" w:cs="Times New Roman"/>
          <w:bCs/>
          <w:sz w:val="24"/>
          <w:szCs w:val="24"/>
        </w:rPr>
        <w:t>”</w:t>
      </w:r>
      <w:r w:rsidR="000C1E2C">
        <w:rPr>
          <w:rFonts w:ascii="Times New Roman" w:hAnsi="Times New Roman" w:cs="Times New Roman"/>
          <w:bCs/>
          <w:sz w:val="24"/>
          <w:szCs w:val="24"/>
        </w:rPr>
        <w:t xml:space="preserve"> discusses the barriers which opposed Canadian women in the armed forces, and shows how women’s participation was highly gendered</w:t>
      </w:r>
      <w:r w:rsidR="00DA05E2">
        <w:rPr>
          <w:rFonts w:ascii="Times New Roman" w:hAnsi="Times New Roman" w:cs="Times New Roman"/>
          <w:bCs/>
          <w:sz w:val="24"/>
          <w:szCs w:val="24"/>
          <w:vertAlign w:val="superscript"/>
        </w:rPr>
        <w:t>9</w:t>
      </w:r>
      <w:r w:rsidR="000C1E2C">
        <w:rPr>
          <w:rFonts w:ascii="Times New Roman" w:hAnsi="Times New Roman" w:cs="Times New Roman"/>
          <w:bCs/>
          <w:sz w:val="24"/>
          <w:szCs w:val="24"/>
        </w:rPr>
        <w:t xml:space="preserve">. </w:t>
      </w:r>
    </w:p>
    <w:p w:rsidR="00907447" w:rsidRPr="00255110" w:rsidRDefault="00907447" w:rsidP="0025511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my own research, I looked at Ruth </w:t>
      </w:r>
      <w:proofErr w:type="spellStart"/>
      <w:r>
        <w:rPr>
          <w:rFonts w:ascii="Times New Roman" w:hAnsi="Times New Roman" w:cs="Times New Roman"/>
          <w:sz w:val="24"/>
          <w:szCs w:val="24"/>
        </w:rPr>
        <w:t>Sandwell’s</w:t>
      </w:r>
      <w:proofErr w:type="spellEnd"/>
      <w:r>
        <w:rPr>
          <w:rFonts w:ascii="Times New Roman" w:hAnsi="Times New Roman" w:cs="Times New Roman"/>
          <w:sz w:val="24"/>
          <w:szCs w:val="24"/>
        </w:rPr>
        <w:t xml:space="preserve"> “</w:t>
      </w:r>
      <w:r w:rsidRPr="00907447">
        <w:rPr>
          <w:rFonts w:ascii="Times New Roman" w:hAnsi="Times New Roman" w:cs="Times New Roman"/>
          <w:sz w:val="24"/>
          <w:szCs w:val="24"/>
        </w:rPr>
        <w:t>To the Past: History Education, Public Memory, &amp; Citizenship in Canada</w:t>
      </w:r>
      <w:r>
        <w:rPr>
          <w:rFonts w:ascii="Times New Roman" w:hAnsi="Times New Roman" w:cs="Times New Roman"/>
          <w:sz w:val="24"/>
          <w:szCs w:val="24"/>
        </w:rPr>
        <w:t xml:space="preserve">.” </w:t>
      </w:r>
      <w:r w:rsidRPr="00FA08B5">
        <w:rPr>
          <w:rFonts w:ascii="Times New Roman" w:hAnsi="Times New Roman" w:cs="Times New Roman"/>
          <w:sz w:val="24"/>
          <w:szCs w:val="24"/>
        </w:rPr>
        <w:t>This book</w:t>
      </w:r>
      <w:r>
        <w:rPr>
          <w:rFonts w:ascii="Times New Roman" w:hAnsi="Times New Roman" w:cs="Times New Roman"/>
          <w:sz w:val="24"/>
          <w:szCs w:val="24"/>
        </w:rPr>
        <w:t xml:space="preserve"> focuses on the evolving concept of collective memory, and proposes that through probing this concept we may possibly better understand our past and present selves. </w:t>
      </w:r>
      <w:proofErr w:type="spellStart"/>
      <w:r>
        <w:rPr>
          <w:rFonts w:ascii="Times New Roman" w:hAnsi="Times New Roman" w:cs="Times New Roman"/>
          <w:sz w:val="24"/>
          <w:szCs w:val="24"/>
        </w:rPr>
        <w:t>Sandwell</w:t>
      </w:r>
      <w:proofErr w:type="spellEnd"/>
      <w:r>
        <w:rPr>
          <w:rFonts w:ascii="Times New Roman" w:hAnsi="Times New Roman" w:cs="Times New Roman"/>
          <w:sz w:val="24"/>
          <w:szCs w:val="24"/>
        </w:rPr>
        <w:t xml:space="preserve"> </w:t>
      </w:r>
      <w:r w:rsidR="00255110">
        <w:rPr>
          <w:rFonts w:ascii="Times New Roman" w:hAnsi="Times New Roman" w:cs="Times New Roman"/>
          <w:sz w:val="24"/>
          <w:szCs w:val="24"/>
        </w:rPr>
        <w:t>explores how these concepts are constructed and how questions of identity, meaning, community, and nation, play a role in shaping our interpretations of reality and our ideas of morality</w:t>
      </w:r>
      <w:r w:rsidR="00DA05E2">
        <w:rPr>
          <w:rFonts w:ascii="Times New Roman" w:hAnsi="Times New Roman" w:cs="Times New Roman"/>
          <w:sz w:val="24"/>
          <w:szCs w:val="24"/>
          <w:vertAlign w:val="superscript"/>
        </w:rPr>
        <w:t>10</w:t>
      </w:r>
      <w:r w:rsidR="00255110">
        <w:rPr>
          <w:rFonts w:ascii="Times New Roman" w:hAnsi="Times New Roman" w:cs="Times New Roman"/>
          <w:sz w:val="24"/>
          <w:szCs w:val="24"/>
        </w:rPr>
        <w:t xml:space="preserve">. </w:t>
      </w:r>
      <w:r w:rsidRPr="00FA08B5">
        <w:rPr>
          <w:rFonts w:ascii="Times New Roman" w:hAnsi="Times New Roman" w:cs="Times New Roman"/>
          <w:sz w:val="24"/>
          <w:szCs w:val="24"/>
        </w:rPr>
        <w:t xml:space="preserve">This book is important to my own research as it stresses the role of public consciousness in shaping private thought. In this manner, this book is relevant to A. May’s memoir as it </w:t>
      </w:r>
      <w:r w:rsidR="00255110">
        <w:rPr>
          <w:rFonts w:ascii="Times New Roman" w:hAnsi="Times New Roman" w:cs="Times New Roman"/>
          <w:sz w:val="24"/>
          <w:szCs w:val="24"/>
        </w:rPr>
        <w:t>highlights</w:t>
      </w:r>
      <w:r w:rsidRPr="00FA08B5">
        <w:rPr>
          <w:rFonts w:ascii="Times New Roman" w:hAnsi="Times New Roman" w:cs="Times New Roman"/>
          <w:sz w:val="24"/>
          <w:szCs w:val="24"/>
        </w:rPr>
        <w:t xml:space="preserve"> the importance of public consciousness as a basis for morality and memory.</w:t>
      </w:r>
    </w:p>
    <w:p w:rsidR="00907447" w:rsidRPr="000C1E2C" w:rsidRDefault="00907447" w:rsidP="006524C9">
      <w:pPr>
        <w:autoSpaceDE w:val="0"/>
        <w:autoSpaceDN w:val="0"/>
        <w:adjustRightInd w:val="0"/>
        <w:spacing w:after="0" w:line="480" w:lineRule="auto"/>
        <w:ind w:firstLine="720"/>
        <w:rPr>
          <w:rFonts w:ascii="Times New Roman" w:hAnsi="Times New Roman" w:cs="Times New Roman"/>
          <w:b/>
          <w:bCs/>
          <w:sz w:val="24"/>
          <w:szCs w:val="24"/>
        </w:rPr>
      </w:pPr>
    </w:p>
    <w:p w:rsidR="00DA05E2" w:rsidRDefault="00DA05E2" w:rsidP="00DA05E2">
      <w:pPr>
        <w:jc w:val="center"/>
        <w:rPr>
          <w:rFonts w:ascii="Times New Roman" w:hAnsi="Times New Roman" w:cs="Times New Roman"/>
          <w:sz w:val="24"/>
          <w:szCs w:val="24"/>
        </w:rPr>
      </w:pPr>
      <w:r>
        <w:rPr>
          <w:rFonts w:ascii="Times New Roman" w:hAnsi="Times New Roman" w:cs="Times New Roman"/>
          <w:sz w:val="24"/>
          <w:szCs w:val="24"/>
        </w:rPr>
        <w:lastRenderedPageBreak/>
        <w:t>Endnotes</w:t>
      </w:r>
    </w:p>
    <w:p w:rsidR="00DA05E2" w:rsidRDefault="00DA05E2" w:rsidP="00DA05E2">
      <w:pPr>
        <w:pStyle w:val="ListParagraph"/>
        <w:numPr>
          <w:ilvl w:val="0"/>
          <w:numId w:val="1"/>
        </w:numPr>
        <w:spacing w:line="240" w:lineRule="auto"/>
        <w:rPr>
          <w:rFonts w:ascii="Times New Roman" w:hAnsi="Times New Roman" w:cs="Times New Roman"/>
          <w:sz w:val="24"/>
          <w:szCs w:val="24"/>
        </w:rPr>
      </w:pPr>
      <w:proofErr w:type="spellStart"/>
      <w:r w:rsidRPr="00D06ADA">
        <w:rPr>
          <w:rFonts w:ascii="Times New Roman" w:hAnsi="Times New Roman" w:cs="Times New Roman"/>
          <w:sz w:val="24"/>
          <w:szCs w:val="24"/>
        </w:rPr>
        <w:t>Faser</w:t>
      </w:r>
      <w:proofErr w:type="spellEnd"/>
      <w:r w:rsidRPr="00D06ADA">
        <w:rPr>
          <w:rFonts w:ascii="Times New Roman" w:hAnsi="Times New Roman" w:cs="Times New Roman"/>
          <w:sz w:val="24"/>
          <w:szCs w:val="24"/>
        </w:rPr>
        <w:t xml:space="preserve">, Alexander, “The Gaelic Folk Songs of Canada,” </w:t>
      </w:r>
      <w:r w:rsidRPr="00D06ADA">
        <w:rPr>
          <w:rFonts w:ascii="Times New Roman" w:hAnsi="Times New Roman" w:cs="Times New Roman"/>
          <w:i/>
          <w:sz w:val="24"/>
          <w:szCs w:val="24"/>
        </w:rPr>
        <w:t xml:space="preserve">From the Transactions of the Royal Society of Canada, </w:t>
      </w:r>
      <w:r w:rsidRPr="00D06ADA">
        <w:rPr>
          <w:rFonts w:ascii="Times New Roman" w:hAnsi="Times New Roman" w:cs="Times New Roman"/>
          <w:sz w:val="24"/>
          <w:szCs w:val="24"/>
        </w:rPr>
        <w:t xml:space="preserve">Toronto: J. Hope &amp; Sons: (1903). </w:t>
      </w:r>
    </w:p>
    <w:p w:rsidR="00DA05E2" w:rsidRPr="00D06ADA" w:rsidRDefault="00DA05E2" w:rsidP="00DA05E2">
      <w:pPr>
        <w:pStyle w:val="ListParagraph"/>
        <w:spacing w:line="240" w:lineRule="auto"/>
        <w:rPr>
          <w:rFonts w:ascii="Times New Roman" w:hAnsi="Times New Roman" w:cs="Times New Roman"/>
          <w:sz w:val="24"/>
          <w:szCs w:val="24"/>
        </w:rPr>
      </w:pPr>
    </w:p>
    <w:p w:rsidR="00DA05E2" w:rsidRPr="00D06ADA" w:rsidRDefault="00DA05E2" w:rsidP="00DA05E2">
      <w:pPr>
        <w:pStyle w:val="ListParagraph"/>
        <w:numPr>
          <w:ilvl w:val="0"/>
          <w:numId w:val="1"/>
        </w:numPr>
        <w:spacing w:line="240" w:lineRule="auto"/>
        <w:rPr>
          <w:rFonts w:ascii="Times New Roman" w:hAnsi="Times New Roman" w:cs="Times New Roman"/>
          <w:sz w:val="24"/>
          <w:szCs w:val="24"/>
        </w:rPr>
      </w:pPr>
      <w:r w:rsidRPr="00D06ADA">
        <w:rPr>
          <w:rFonts w:ascii="Times New Roman" w:eastAsia="Times New Roman" w:hAnsi="Times New Roman" w:cs="Times New Roman"/>
          <w:color w:val="333333"/>
          <w:sz w:val="24"/>
          <w:szCs w:val="24"/>
          <w:lang w:val="en-US" w:eastAsia="en-CA"/>
        </w:rPr>
        <w:t xml:space="preserve">McDonald, David “The Golden Age of Women and Sport in Canada”, </w:t>
      </w:r>
      <w:r w:rsidRPr="00D06ADA">
        <w:rPr>
          <w:rFonts w:ascii="Times New Roman" w:eastAsia="Times New Roman" w:hAnsi="Times New Roman" w:cs="Times New Roman"/>
          <w:i/>
          <w:color w:val="333333"/>
          <w:sz w:val="24"/>
          <w:szCs w:val="24"/>
          <w:lang w:val="en-US" w:eastAsia="en-CA"/>
        </w:rPr>
        <w:t xml:space="preserve">Canadian Women’s Studies, </w:t>
      </w:r>
      <w:r w:rsidRPr="00D06ADA">
        <w:rPr>
          <w:rFonts w:ascii="Times New Roman" w:eastAsia="Times New Roman" w:hAnsi="Times New Roman" w:cs="Times New Roman"/>
          <w:color w:val="333333"/>
          <w:sz w:val="24"/>
          <w:szCs w:val="24"/>
          <w:lang w:val="en-US" w:eastAsia="en-CA"/>
        </w:rPr>
        <w:t xml:space="preserve">15, 4, (1995). </w:t>
      </w:r>
      <w:r>
        <w:rPr>
          <w:rFonts w:ascii="Times New Roman" w:eastAsia="Times New Roman" w:hAnsi="Times New Roman" w:cs="Times New Roman"/>
          <w:color w:val="333333"/>
          <w:sz w:val="24"/>
          <w:szCs w:val="24"/>
          <w:lang w:val="en-US" w:eastAsia="en-CA"/>
        </w:rPr>
        <w:t>13.</w:t>
      </w:r>
      <w:r w:rsidRPr="00D06ADA">
        <w:rPr>
          <w:rFonts w:ascii="Times New Roman" w:eastAsia="Times New Roman" w:hAnsi="Times New Roman" w:cs="Times New Roman"/>
          <w:color w:val="333333"/>
          <w:sz w:val="24"/>
          <w:szCs w:val="24"/>
          <w:lang w:val="en-US" w:eastAsia="en-CA"/>
        </w:rPr>
        <w:t>&lt;cws.journals.yorku.ca/index.php/cws/article/download/9355/8472&gt;</w:t>
      </w:r>
    </w:p>
    <w:p w:rsidR="00DA05E2" w:rsidRPr="00D06ADA" w:rsidRDefault="00DA05E2" w:rsidP="00DA05E2">
      <w:pPr>
        <w:pStyle w:val="ListParagraph"/>
        <w:rPr>
          <w:rFonts w:ascii="Times New Roman" w:hAnsi="Times New Roman" w:cs="Times New Roman"/>
          <w:sz w:val="24"/>
          <w:szCs w:val="24"/>
        </w:rPr>
      </w:pPr>
    </w:p>
    <w:p w:rsidR="00DA05E2" w:rsidRDefault="00DA05E2" w:rsidP="00DA05E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Ibid.</w:t>
      </w:r>
    </w:p>
    <w:p w:rsidR="00DA05E2" w:rsidRPr="001D658C" w:rsidRDefault="00DA05E2" w:rsidP="00DA05E2">
      <w:pPr>
        <w:pStyle w:val="ListParagraph"/>
        <w:rPr>
          <w:rFonts w:ascii="Times New Roman" w:hAnsi="Times New Roman" w:cs="Times New Roman"/>
          <w:sz w:val="24"/>
          <w:szCs w:val="24"/>
        </w:rPr>
      </w:pPr>
    </w:p>
    <w:p w:rsidR="00DA05E2" w:rsidRPr="001D658C" w:rsidRDefault="00DA05E2" w:rsidP="00DA05E2">
      <w:pPr>
        <w:pStyle w:val="ListParagraph"/>
        <w:numPr>
          <w:ilvl w:val="0"/>
          <w:numId w:val="1"/>
        </w:numPr>
        <w:shd w:val="clear" w:color="auto" w:fill="FFFFFF"/>
        <w:spacing w:after="0" w:line="240" w:lineRule="auto"/>
        <w:rPr>
          <w:rFonts w:ascii="Times New Roman" w:hAnsi="Times New Roman" w:cs="Times New Roman"/>
          <w:sz w:val="24"/>
          <w:szCs w:val="24"/>
        </w:rPr>
      </w:pPr>
      <w:r w:rsidRPr="00BD6B21">
        <w:rPr>
          <w:rFonts w:ascii="Times New Roman" w:hAnsi="Times New Roman" w:cs="Times New Roman"/>
          <w:sz w:val="24"/>
          <w:szCs w:val="24"/>
        </w:rPr>
        <w:t xml:space="preserve">Wilcox, Michael, </w:t>
      </w:r>
      <w:proofErr w:type="gramStart"/>
      <w:r w:rsidRPr="00BD6B21">
        <w:rPr>
          <w:rFonts w:ascii="Times New Roman" w:hAnsi="Times New Roman" w:cs="Times New Roman"/>
          <w:sz w:val="24"/>
          <w:szCs w:val="24"/>
        </w:rPr>
        <w:t>“ ‘</w:t>
      </w:r>
      <w:proofErr w:type="gramEnd"/>
      <w:r w:rsidRPr="00BD6B21">
        <w:rPr>
          <w:rFonts w:ascii="Times New Roman" w:hAnsi="Times New Roman" w:cs="Times New Roman"/>
          <w:sz w:val="24"/>
          <w:szCs w:val="24"/>
        </w:rPr>
        <w:t xml:space="preserve">To meet more perfectly the wants of our people here:’ The Christian Brothers and the Process of Anglicization in Ontario, 1850-1925,” CCHA, </w:t>
      </w:r>
      <w:r w:rsidRPr="00BD6B21">
        <w:rPr>
          <w:rFonts w:ascii="Times New Roman" w:hAnsi="Times New Roman" w:cs="Times New Roman"/>
          <w:i/>
          <w:sz w:val="24"/>
          <w:szCs w:val="24"/>
        </w:rPr>
        <w:t xml:space="preserve">Historical Studies, </w:t>
      </w:r>
      <w:r w:rsidRPr="00BD6B21">
        <w:rPr>
          <w:rFonts w:ascii="Times New Roman" w:hAnsi="Times New Roman" w:cs="Times New Roman"/>
          <w:sz w:val="24"/>
          <w:szCs w:val="24"/>
        </w:rPr>
        <w:t xml:space="preserve">79, (2013) </w:t>
      </w:r>
      <w:r>
        <w:rPr>
          <w:rFonts w:ascii="Times New Roman" w:hAnsi="Times New Roman" w:cs="Times New Roman"/>
          <w:sz w:val="24"/>
          <w:szCs w:val="24"/>
        </w:rPr>
        <w:t>77</w:t>
      </w:r>
      <w:r w:rsidRPr="00BD6B21">
        <w:rPr>
          <w:rFonts w:ascii="Times New Roman" w:hAnsi="Times New Roman" w:cs="Times New Roman"/>
          <w:sz w:val="24"/>
          <w:szCs w:val="24"/>
        </w:rPr>
        <w:t>.</w:t>
      </w:r>
    </w:p>
    <w:p w:rsidR="00DA05E2" w:rsidRDefault="00DA05E2" w:rsidP="00DA05E2">
      <w:pPr>
        <w:ind w:left="360"/>
        <w:rPr>
          <w:rFonts w:ascii="Times New Roman" w:hAnsi="Times New Roman" w:cs="Times New Roman"/>
          <w:sz w:val="24"/>
          <w:szCs w:val="24"/>
        </w:rPr>
      </w:pPr>
    </w:p>
    <w:p w:rsidR="00DA05E2" w:rsidRDefault="00DA05E2" w:rsidP="00DA05E2">
      <w:pPr>
        <w:pStyle w:val="ListParagraph"/>
        <w:numPr>
          <w:ilvl w:val="0"/>
          <w:numId w:val="1"/>
        </w:numPr>
        <w:shd w:val="clear" w:color="auto" w:fill="FFFFFF"/>
        <w:spacing w:after="0" w:line="240" w:lineRule="auto"/>
        <w:rPr>
          <w:rFonts w:ascii="Times New Roman" w:hAnsi="Times New Roman" w:cs="Times New Roman"/>
          <w:sz w:val="24"/>
          <w:szCs w:val="24"/>
        </w:rPr>
      </w:pPr>
      <w:proofErr w:type="spellStart"/>
      <w:r w:rsidRPr="00D06ADA">
        <w:rPr>
          <w:rFonts w:ascii="Times New Roman" w:hAnsi="Times New Roman" w:cs="Times New Roman"/>
          <w:sz w:val="24"/>
          <w:szCs w:val="24"/>
        </w:rPr>
        <w:t>Gidney</w:t>
      </w:r>
      <w:proofErr w:type="spellEnd"/>
      <w:r w:rsidRPr="00D06ADA">
        <w:rPr>
          <w:rFonts w:ascii="Times New Roman" w:hAnsi="Times New Roman" w:cs="Times New Roman"/>
          <w:sz w:val="24"/>
          <w:szCs w:val="24"/>
        </w:rPr>
        <w:t>, Catherine. "Dating and Gating: The Moral Regulation of Men and Women at Victoria and University Colleges, University of Toronto, 1920-60." </w:t>
      </w:r>
      <w:r w:rsidRPr="00D06ADA">
        <w:rPr>
          <w:rFonts w:ascii="Times New Roman" w:hAnsi="Times New Roman" w:cs="Times New Roman"/>
          <w:i/>
          <w:sz w:val="24"/>
          <w:szCs w:val="24"/>
        </w:rPr>
        <w:t>Journal of Canadian Studies</w:t>
      </w:r>
      <w:r w:rsidRPr="00D06ADA">
        <w:rPr>
          <w:rFonts w:ascii="Times New Roman" w:hAnsi="Times New Roman" w:cs="Times New Roman"/>
          <w:sz w:val="24"/>
          <w:szCs w:val="24"/>
        </w:rPr>
        <w:t> 41, 2 (</w:t>
      </w:r>
      <w:r>
        <w:rPr>
          <w:rFonts w:ascii="Times New Roman" w:hAnsi="Times New Roman" w:cs="Times New Roman"/>
          <w:sz w:val="24"/>
          <w:szCs w:val="24"/>
        </w:rPr>
        <w:t>2007): 107.</w:t>
      </w:r>
    </w:p>
    <w:p w:rsidR="00DA05E2" w:rsidRPr="00BD6B21" w:rsidRDefault="00DA05E2" w:rsidP="00DA05E2">
      <w:pPr>
        <w:pStyle w:val="ListParagraph"/>
        <w:rPr>
          <w:rFonts w:ascii="Times New Roman" w:hAnsi="Times New Roman" w:cs="Times New Roman"/>
          <w:sz w:val="24"/>
          <w:szCs w:val="24"/>
        </w:rPr>
      </w:pPr>
    </w:p>
    <w:p w:rsidR="00DA05E2" w:rsidRDefault="00DA05E2" w:rsidP="00DA05E2">
      <w:pPr>
        <w:pStyle w:val="ListParagraph"/>
        <w:numPr>
          <w:ilvl w:val="0"/>
          <w:numId w:val="1"/>
        </w:numPr>
        <w:shd w:val="clear" w:color="auto" w:fill="FFFFFF"/>
        <w:spacing w:after="0" w:line="240" w:lineRule="auto"/>
        <w:rPr>
          <w:rFonts w:ascii="Times New Roman" w:hAnsi="Times New Roman" w:cs="Times New Roman"/>
          <w:sz w:val="24"/>
          <w:szCs w:val="24"/>
        </w:rPr>
      </w:pPr>
      <w:r w:rsidRPr="00BD6B21">
        <w:rPr>
          <w:rFonts w:ascii="Times New Roman" w:hAnsi="Times New Roman" w:cs="Times New Roman"/>
          <w:sz w:val="24"/>
          <w:szCs w:val="24"/>
        </w:rPr>
        <w:t xml:space="preserve">Wilcox, Michael, </w:t>
      </w:r>
      <w:proofErr w:type="gramStart"/>
      <w:r w:rsidRPr="00BD6B21">
        <w:rPr>
          <w:rFonts w:ascii="Times New Roman" w:hAnsi="Times New Roman" w:cs="Times New Roman"/>
          <w:sz w:val="24"/>
          <w:szCs w:val="24"/>
        </w:rPr>
        <w:t>“ ‘</w:t>
      </w:r>
      <w:proofErr w:type="gramEnd"/>
      <w:r w:rsidRPr="00BD6B21">
        <w:rPr>
          <w:rFonts w:ascii="Times New Roman" w:hAnsi="Times New Roman" w:cs="Times New Roman"/>
          <w:sz w:val="24"/>
          <w:szCs w:val="24"/>
        </w:rPr>
        <w:t xml:space="preserve">To meet more perfectly the wants of our people here:’ The Christian Brothers and the Process of Anglicization in Ontario, 1850-1925,” CCHA, </w:t>
      </w:r>
      <w:r w:rsidRPr="00BD6B21">
        <w:rPr>
          <w:rFonts w:ascii="Times New Roman" w:hAnsi="Times New Roman" w:cs="Times New Roman"/>
          <w:i/>
          <w:sz w:val="24"/>
          <w:szCs w:val="24"/>
        </w:rPr>
        <w:t xml:space="preserve">Historical Studies, </w:t>
      </w:r>
      <w:r w:rsidRPr="00BD6B21">
        <w:rPr>
          <w:rFonts w:ascii="Times New Roman" w:hAnsi="Times New Roman" w:cs="Times New Roman"/>
          <w:sz w:val="24"/>
          <w:szCs w:val="24"/>
        </w:rPr>
        <w:t>79, (2013)</w:t>
      </w:r>
      <w:r>
        <w:rPr>
          <w:rFonts w:ascii="Times New Roman" w:hAnsi="Times New Roman" w:cs="Times New Roman"/>
          <w:sz w:val="24"/>
          <w:szCs w:val="24"/>
        </w:rPr>
        <w:t xml:space="preserve"> 77.</w:t>
      </w:r>
    </w:p>
    <w:p w:rsidR="00DA05E2" w:rsidRPr="00BD6B21" w:rsidRDefault="00DA05E2" w:rsidP="00DA05E2">
      <w:pPr>
        <w:pStyle w:val="ListParagraph"/>
        <w:rPr>
          <w:rFonts w:ascii="Times New Roman" w:hAnsi="Times New Roman" w:cs="Times New Roman"/>
          <w:sz w:val="24"/>
          <w:szCs w:val="24"/>
        </w:rPr>
      </w:pPr>
    </w:p>
    <w:p w:rsidR="00DA05E2" w:rsidRDefault="00DA05E2" w:rsidP="00DA05E2">
      <w:pPr>
        <w:pStyle w:val="ListParagraph"/>
        <w:numPr>
          <w:ilvl w:val="0"/>
          <w:numId w:val="1"/>
        </w:numPr>
        <w:shd w:val="clear" w:color="auto" w:fill="FFFFFF"/>
        <w:spacing w:after="0" w:line="240" w:lineRule="auto"/>
        <w:rPr>
          <w:rFonts w:ascii="Times New Roman" w:hAnsi="Times New Roman" w:cs="Times New Roman"/>
          <w:sz w:val="24"/>
          <w:szCs w:val="24"/>
        </w:rPr>
      </w:pPr>
      <w:proofErr w:type="spellStart"/>
      <w:r w:rsidRPr="00BD6B21">
        <w:rPr>
          <w:rFonts w:ascii="Times New Roman" w:hAnsi="Times New Roman" w:cs="Times New Roman"/>
          <w:sz w:val="24"/>
          <w:szCs w:val="24"/>
        </w:rPr>
        <w:t>Kechnie</w:t>
      </w:r>
      <w:proofErr w:type="spellEnd"/>
      <w:r w:rsidRPr="00BD6B21">
        <w:rPr>
          <w:rFonts w:ascii="Times New Roman" w:hAnsi="Times New Roman" w:cs="Times New Roman"/>
          <w:sz w:val="24"/>
          <w:szCs w:val="24"/>
        </w:rPr>
        <w:t>, M. (</w:t>
      </w:r>
      <w:proofErr w:type="spellStart"/>
      <w:r w:rsidRPr="00BD6B21">
        <w:rPr>
          <w:rFonts w:ascii="Times New Roman" w:hAnsi="Times New Roman" w:cs="Times New Roman"/>
          <w:sz w:val="24"/>
          <w:szCs w:val="24"/>
        </w:rPr>
        <w:t>n.d.</w:t>
      </w:r>
      <w:proofErr w:type="spellEnd"/>
      <w:r w:rsidRPr="00BD6B21">
        <w:rPr>
          <w:rFonts w:ascii="Times New Roman" w:hAnsi="Times New Roman" w:cs="Times New Roman"/>
          <w:sz w:val="24"/>
          <w:szCs w:val="24"/>
        </w:rPr>
        <w:t>). Rural Women’s Role in the “Great National Work of Home Building.” Canadian Women’s Studies, 20</w:t>
      </w:r>
      <w:r>
        <w:rPr>
          <w:rFonts w:ascii="Times New Roman" w:hAnsi="Times New Roman" w:cs="Times New Roman"/>
          <w:sz w:val="24"/>
          <w:szCs w:val="24"/>
        </w:rPr>
        <w:t>(2)</w:t>
      </w:r>
    </w:p>
    <w:p w:rsidR="00DA05E2" w:rsidRPr="00BD6B21" w:rsidRDefault="00DA05E2" w:rsidP="00DA05E2">
      <w:pPr>
        <w:pStyle w:val="ListParagraph"/>
        <w:rPr>
          <w:rFonts w:ascii="Times New Roman" w:hAnsi="Times New Roman" w:cs="Times New Roman"/>
          <w:sz w:val="24"/>
          <w:szCs w:val="24"/>
        </w:rPr>
      </w:pPr>
    </w:p>
    <w:p w:rsidR="00DA05E2" w:rsidRPr="00BD6B21" w:rsidRDefault="00DA05E2" w:rsidP="00DA05E2">
      <w:pPr>
        <w:pStyle w:val="ListParagraph"/>
        <w:numPr>
          <w:ilvl w:val="0"/>
          <w:numId w:val="1"/>
        </w:numPr>
        <w:shd w:val="clear" w:color="auto" w:fill="FFFFFF"/>
        <w:spacing w:after="0" w:line="240" w:lineRule="auto"/>
        <w:rPr>
          <w:rFonts w:ascii="Times New Roman" w:hAnsi="Times New Roman" w:cs="Times New Roman"/>
          <w:sz w:val="24"/>
          <w:szCs w:val="24"/>
        </w:rPr>
      </w:pPr>
      <w:r w:rsidRPr="00F41614">
        <w:rPr>
          <w:rFonts w:ascii="Times New Roman" w:eastAsia="Times New Roman" w:hAnsi="Times New Roman" w:cs="Times New Roman"/>
          <w:color w:val="333333"/>
          <w:sz w:val="24"/>
          <w:szCs w:val="24"/>
          <w:lang w:eastAsia="en-CA"/>
        </w:rPr>
        <w:t>Soule, A. M. (1907). The Value of Agricultural Training. </w:t>
      </w:r>
      <w:r w:rsidRPr="00F41614">
        <w:rPr>
          <w:rFonts w:ascii="Times New Roman" w:eastAsia="Times New Roman" w:hAnsi="Times New Roman" w:cs="Times New Roman"/>
          <w:i/>
          <w:iCs/>
          <w:color w:val="333333"/>
          <w:sz w:val="24"/>
          <w:szCs w:val="24"/>
          <w:lang w:eastAsia="en-CA"/>
        </w:rPr>
        <w:t>The O.A.C. Review</w:t>
      </w:r>
      <w:r w:rsidRPr="00F41614">
        <w:rPr>
          <w:rFonts w:ascii="Times New Roman" w:eastAsia="Times New Roman" w:hAnsi="Times New Roman" w:cs="Times New Roman"/>
          <w:color w:val="333333"/>
          <w:sz w:val="24"/>
          <w:szCs w:val="24"/>
          <w:lang w:eastAsia="en-CA"/>
        </w:rPr>
        <w:t>, </w:t>
      </w:r>
      <w:r w:rsidRPr="00F41614">
        <w:rPr>
          <w:rFonts w:ascii="Times New Roman" w:eastAsia="Times New Roman" w:hAnsi="Times New Roman" w:cs="Times New Roman"/>
          <w:iCs/>
          <w:color w:val="333333"/>
          <w:sz w:val="24"/>
          <w:szCs w:val="24"/>
          <w:lang w:eastAsia="en-CA"/>
        </w:rPr>
        <w:t>19</w:t>
      </w:r>
      <w:r w:rsidRPr="009938B4">
        <w:rPr>
          <w:rFonts w:ascii="Times New Roman" w:eastAsia="Times New Roman" w:hAnsi="Times New Roman" w:cs="Times New Roman"/>
          <w:color w:val="333333"/>
          <w:sz w:val="24"/>
          <w:szCs w:val="24"/>
          <w:lang w:eastAsia="en-CA"/>
        </w:rPr>
        <w:t>, 5</w:t>
      </w:r>
      <w:r w:rsidRPr="00F41614">
        <w:rPr>
          <w:rFonts w:ascii="Times New Roman" w:eastAsia="Times New Roman" w:hAnsi="Times New Roman" w:cs="Times New Roman"/>
          <w:color w:val="333333"/>
          <w:sz w:val="24"/>
          <w:szCs w:val="24"/>
          <w:lang w:eastAsia="en-CA"/>
        </w:rPr>
        <w:t xml:space="preserve">, </w:t>
      </w:r>
      <w:r>
        <w:rPr>
          <w:rFonts w:ascii="Times New Roman" w:eastAsia="Times New Roman" w:hAnsi="Times New Roman" w:cs="Times New Roman"/>
          <w:color w:val="333333"/>
          <w:sz w:val="24"/>
          <w:szCs w:val="24"/>
          <w:lang w:eastAsia="en-CA"/>
        </w:rPr>
        <w:t>210.</w:t>
      </w:r>
    </w:p>
    <w:p w:rsidR="00DA05E2" w:rsidRPr="00BD6B21" w:rsidRDefault="00DA05E2" w:rsidP="00DA05E2">
      <w:pPr>
        <w:pStyle w:val="ListParagraph"/>
        <w:rPr>
          <w:rFonts w:ascii="Times New Roman" w:hAnsi="Times New Roman" w:cs="Times New Roman"/>
          <w:sz w:val="24"/>
          <w:szCs w:val="24"/>
        </w:rPr>
      </w:pPr>
    </w:p>
    <w:p w:rsidR="00DA05E2" w:rsidRDefault="00DA05E2" w:rsidP="00DA05E2">
      <w:pPr>
        <w:pStyle w:val="ListParagraph"/>
        <w:numPr>
          <w:ilvl w:val="0"/>
          <w:numId w:val="1"/>
        </w:numPr>
        <w:shd w:val="clear" w:color="auto" w:fill="FFFFFF"/>
        <w:spacing w:after="0" w:line="240" w:lineRule="auto"/>
        <w:rPr>
          <w:rFonts w:ascii="Times New Roman" w:hAnsi="Times New Roman" w:cs="Times New Roman"/>
          <w:sz w:val="24"/>
          <w:szCs w:val="24"/>
        </w:rPr>
      </w:pPr>
      <w:r w:rsidRPr="001D658C">
        <w:rPr>
          <w:rFonts w:ascii="Times New Roman" w:hAnsi="Times New Roman" w:cs="Times New Roman"/>
          <w:sz w:val="24"/>
          <w:szCs w:val="24"/>
        </w:rPr>
        <w:t xml:space="preserve">Davidson, Tina, "’A Woman`s Right to Charm and Beauty:’ Maintaining the Feminine ideal in the Canadian Women’s Army Corps,” Atlantis: </w:t>
      </w:r>
      <w:r w:rsidRPr="001D658C">
        <w:rPr>
          <w:rFonts w:ascii="Times New Roman" w:hAnsi="Times New Roman" w:cs="Times New Roman"/>
          <w:i/>
          <w:sz w:val="24"/>
          <w:szCs w:val="24"/>
        </w:rPr>
        <w:t>Critical Studies in Gender, Culture &amp; Social Justice / Études Critiques Sur Le Genre, La Culture, Et La Justice,</w:t>
      </w:r>
      <w:r w:rsidRPr="001D658C">
        <w:rPr>
          <w:rFonts w:ascii="Times New Roman" w:hAnsi="Times New Roman" w:cs="Times New Roman"/>
          <w:sz w:val="24"/>
          <w:szCs w:val="24"/>
        </w:rPr>
        <w:t> 26, 1 (</w:t>
      </w:r>
      <w:r>
        <w:rPr>
          <w:rFonts w:ascii="Times New Roman" w:hAnsi="Times New Roman" w:cs="Times New Roman"/>
          <w:sz w:val="24"/>
          <w:szCs w:val="24"/>
        </w:rPr>
        <w:t>2001): 53.</w:t>
      </w:r>
    </w:p>
    <w:p w:rsidR="00DA05E2" w:rsidRPr="001D658C" w:rsidRDefault="00DA05E2" w:rsidP="00DA05E2">
      <w:pPr>
        <w:pStyle w:val="ListParagraph"/>
        <w:rPr>
          <w:rFonts w:ascii="Times New Roman" w:hAnsi="Times New Roman" w:cs="Times New Roman"/>
          <w:sz w:val="24"/>
          <w:szCs w:val="24"/>
        </w:rPr>
      </w:pPr>
    </w:p>
    <w:p w:rsidR="00DA05E2" w:rsidRPr="00632F30" w:rsidRDefault="00DA05E2" w:rsidP="00DA05E2">
      <w:pPr>
        <w:pStyle w:val="ListParagraph"/>
        <w:numPr>
          <w:ilvl w:val="0"/>
          <w:numId w:val="1"/>
        </w:numPr>
        <w:spacing w:line="480" w:lineRule="auto"/>
        <w:rPr>
          <w:rFonts w:ascii="Times New Roman" w:hAnsi="Times New Roman" w:cs="Times New Roman"/>
          <w:sz w:val="24"/>
          <w:szCs w:val="24"/>
        </w:rPr>
      </w:pPr>
      <w:proofErr w:type="spellStart"/>
      <w:r w:rsidRPr="001D658C">
        <w:rPr>
          <w:rFonts w:ascii="Times New Roman" w:hAnsi="Times New Roman" w:cs="Times New Roman"/>
          <w:sz w:val="24"/>
          <w:szCs w:val="24"/>
        </w:rPr>
        <w:t>Sandwell</w:t>
      </w:r>
      <w:proofErr w:type="spellEnd"/>
      <w:r w:rsidRPr="001D658C">
        <w:rPr>
          <w:rFonts w:ascii="Times New Roman" w:hAnsi="Times New Roman" w:cs="Times New Roman"/>
          <w:sz w:val="24"/>
          <w:szCs w:val="24"/>
        </w:rPr>
        <w:t xml:space="preserve">, Ruth W., ed., </w:t>
      </w:r>
      <w:r w:rsidRPr="001D658C">
        <w:rPr>
          <w:rFonts w:ascii="Times New Roman" w:hAnsi="Times New Roman" w:cs="Times New Roman"/>
          <w:i/>
          <w:sz w:val="24"/>
          <w:szCs w:val="24"/>
        </w:rPr>
        <w:t xml:space="preserve">To the Past: History Education, Public Memory, &amp; Citizenship in Canada </w:t>
      </w:r>
      <w:r w:rsidRPr="001D658C">
        <w:rPr>
          <w:rFonts w:ascii="Times New Roman" w:hAnsi="Times New Roman" w:cs="Times New Roman"/>
          <w:sz w:val="24"/>
          <w:szCs w:val="24"/>
        </w:rPr>
        <w:t>(Toronto: University of Toronto Press, 2006)</w:t>
      </w:r>
    </w:p>
    <w:p w:rsidR="00FA08B5" w:rsidRDefault="00FA08B5" w:rsidP="006524C9">
      <w:pPr>
        <w:spacing w:line="480" w:lineRule="auto"/>
        <w:rPr>
          <w:rFonts w:ascii="Times New Roman" w:hAnsi="Times New Roman" w:cs="Times New Roman"/>
          <w:sz w:val="24"/>
          <w:szCs w:val="24"/>
        </w:rPr>
      </w:pPr>
    </w:p>
    <w:p w:rsidR="00DA05E2" w:rsidRDefault="00DA05E2" w:rsidP="006524C9">
      <w:pPr>
        <w:spacing w:line="480" w:lineRule="auto"/>
        <w:rPr>
          <w:rFonts w:ascii="Times New Roman" w:hAnsi="Times New Roman" w:cs="Times New Roman"/>
          <w:sz w:val="24"/>
          <w:szCs w:val="24"/>
        </w:rPr>
      </w:pPr>
    </w:p>
    <w:p w:rsidR="00DA05E2" w:rsidRDefault="00DA05E2" w:rsidP="006524C9">
      <w:pPr>
        <w:spacing w:line="480" w:lineRule="auto"/>
        <w:rPr>
          <w:rFonts w:ascii="Times New Roman" w:hAnsi="Times New Roman" w:cs="Times New Roman"/>
          <w:sz w:val="24"/>
          <w:szCs w:val="24"/>
        </w:rPr>
      </w:pPr>
    </w:p>
    <w:p w:rsidR="00213EC1" w:rsidRDefault="00213EC1" w:rsidP="00213EC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F441F8" w:rsidRDefault="00F441F8" w:rsidP="00F441F8">
      <w:pPr>
        <w:shd w:val="clear" w:color="auto" w:fill="FFFFFF"/>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Davidson, Tina,</w:t>
      </w:r>
      <w:r w:rsidRPr="00F441F8">
        <w:rPr>
          <w:rFonts w:ascii="Times New Roman" w:hAnsi="Times New Roman" w:cs="Times New Roman"/>
          <w:sz w:val="24"/>
          <w:szCs w:val="24"/>
        </w:rPr>
        <w:t xml:space="preserve"> "</w:t>
      </w:r>
      <w:r>
        <w:rPr>
          <w:rFonts w:ascii="Times New Roman" w:hAnsi="Times New Roman" w:cs="Times New Roman"/>
          <w:sz w:val="24"/>
          <w:szCs w:val="24"/>
        </w:rPr>
        <w:t xml:space="preserve">’A Woman`s Right to Charm and Beauty:’ Maintaining the Feminine ideal in the Canadian Women’s Army Corps,” </w:t>
      </w:r>
      <w:r w:rsidRPr="00F441F8">
        <w:rPr>
          <w:rFonts w:ascii="Times New Roman" w:hAnsi="Times New Roman" w:cs="Times New Roman"/>
          <w:sz w:val="24"/>
          <w:szCs w:val="24"/>
        </w:rPr>
        <w:t xml:space="preserve">Atlantis: </w:t>
      </w:r>
      <w:r>
        <w:rPr>
          <w:rFonts w:ascii="Times New Roman" w:hAnsi="Times New Roman" w:cs="Times New Roman"/>
          <w:i/>
          <w:sz w:val="24"/>
          <w:szCs w:val="24"/>
        </w:rPr>
        <w:t>Critical Studies i</w:t>
      </w:r>
      <w:r w:rsidRPr="00F441F8">
        <w:rPr>
          <w:rFonts w:ascii="Times New Roman" w:hAnsi="Times New Roman" w:cs="Times New Roman"/>
          <w:i/>
          <w:sz w:val="24"/>
          <w:szCs w:val="24"/>
        </w:rPr>
        <w:t>n Gender, Culture &amp; Social Justice / Études Critiques Sur Le Genre, La Culture, Et La Justice</w:t>
      </w:r>
      <w:r>
        <w:rPr>
          <w:rFonts w:ascii="Times New Roman" w:hAnsi="Times New Roman" w:cs="Times New Roman"/>
          <w:i/>
          <w:sz w:val="24"/>
          <w:szCs w:val="24"/>
        </w:rPr>
        <w:t>,</w:t>
      </w:r>
      <w:r w:rsidRPr="00F441F8">
        <w:rPr>
          <w:rFonts w:ascii="Times New Roman" w:hAnsi="Times New Roman" w:cs="Times New Roman"/>
          <w:sz w:val="24"/>
          <w:szCs w:val="24"/>
        </w:rPr>
        <w:t> </w:t>
      </w:r>
      <w:r>
        <w:rPr>
          <w:rFonts w:ascii="Times New Roman" w:hAnsi="Times New Roman" w:cs="Times New Roman"/>
          <w:sz w:val="24"/>
          <w:szCs w:val="24"/>
        </w:rPr>
        <w:t>26, 1 (</w:t>
      </w:r>
      <w:r w:rsidRPr="00F441F8">
        <w:rPr>
          <w:rFonts w:ascii="Times New Roman" w:hAnsi="Times New Roman" w:cs="Times New Roman"/>
          <w:sz w:val="24"/>
          <w:szCs w:val="24"/>
        </w:rPr>
        <w:t>2001): 45-54.</w:t>
      </w:r>
    </w:p>
    <w:p w:rsidR="00F441F8" w:rsidRDefault="00F441F8" w:rsidP="00F441F8">
      <w:pPr>
        <w:shd w:val="clear" w:color="auto" w:fill="FFFFFF"/>
        <w:spacing w:after="0" w:line="240" w:lineRule="auto"/>
        <w:ind w:left="720" w:hanging="720"/>
        <w:rPr>
          <w:rFonts w:ascii="Times New Roman" w:eastAsia="Times New Roman" w:hAnsi="Times New Roman" w:cs="Times New Roman"/>
          <w:color w:val="333333"/>
          <w:sz w:val="24"/>
          <w:szCs w:val="24"/>
          <w:lang w:eastAsia="en-CA"/>
        </w:rPr>
      </w:pPr>
    </w:p>
    <w:p w:rsidR="00213EC1" w:rsidRPr="00F441F8" w:rsidRDefault="00213EC1" w:rsidP="00F441F8">
      <w:pPr>
        <w:spacing w:line="240" w:lineRule="auto"/>
        <w:ind w:left="720" w:hanging="720"/>
        <w:rPr>
          <w:rFonts w:ascii="Times New Roman" w:hAnsi="Times New Roman" w:cs="Times New Roman"/>
          <w:sz w:val="24"/>
          <w:szCs w:val="24"/>
        </w:rPr>
      </w:pPr>
      <w:proofErr w:type="spellStart"/>
      <w:r w:rsidRPr="00F441F8">
        <w:rPr>
          <w:rFonts w:ascii="Times New Roman" w:hAnsi="Times New Roman" w:cs="Times New Roman"/>
          <w:sz w:val="24"/>
          <w:szCs w:val="24"/>
        </w:rPr>
        <w:t>Faser</w:t>
      </w:r>
      <w:proofErr w:type="spellEnd"/>
      <w:r w:rsidRPr="00F441F8">
        <w:rPr>
          <w:rFonts w:ascii="Times New Roman" w:hAnsi="Times New Roman" w:cs="Times New Roman"/>
          <w:sz w:val="24"/>
          <w:szCs w:val="24"/>
        </w:rPr>
        <w:t xml:space="preserve">, Alexander, </w:t>
      </w:r>
      <w:r w:rsidR="003D105E" w:rsidRPr="00F441F8">
        <w:rPr>
          <w:rFonts w:ascii="Times New Roman" w:hAnsi="Times New Roman" w:cs="Times New Roman"/>
          <w:sz w:val="24"/>
          <w:szCs w:val="24"/>
        </w:rPr>
        <w:t xml:space="preserve">“The Gaelic Folk Songs of Canada,” </w:t>
      </w:r>
      <w:r w:rsidR="003D105E" w:rsidRPr="00F441F8">
        <w:rPr>
          <w:rFonts w:ascii="Times New Roman" w:hAnsi="Times New Roman" w:cs="Times New Roman"/>
          <w:i/>
          <w:sz w:val="24"/>
          <w:szCs w:val="24"/>
        </w:rPr>
        <w:t xml:space="preserve">From the Transactions of the Royal Society of Canada, </w:t>
      </w:r>
      <w:r w:rsidR="003D105E" w:rsidRPr="00F441F8">
        <w:rPr>
          <w:rFonts w:ascii="Times New Roman" w:hAnsi="Times New Roman" w:cs="Times New Roman"/>
          <w:sz w:val="24"/>
          <w:szCs w:val="24"/>
        </w:rPr>
        <w:t xml:space="preserve">Toronto: J. Hope &amp; Sons: </w:t>
      </w:r>
      <w:r w:rsidR="009938B4">
        <w:rPr>
          <w:rFonts w:ascii="Times New Roman" w:hAnsi="Times New Roman" w:cs="Times New Roman"/>
          <w:sz w:val="24"/>
          <w:szCs w:val="24"/>
        </w:rPr>
        <w:t>(</w:t>
      </w:r>
      <w:r w:rsidR="003D105E" w:rsidRPr="00F441F8">
        <w:rPr>
          <w:rFonts w:ascii="Times New Roman" w:hAnsi="Times New Roman" w:cs="Times New Roman"/>
          <w:sz w:val="24"/>
          <w:szCs w:val="24"/>
        </w:rPr>
        <w:t>1903</w:t>
      </w:r>
      <w:r w:rsidR="009938B4">
        <w:rPr>
          <w:rFonts w:ascii="Times New Roman" w:hAnsi="Times New Roman" w:cs="Times New Roman"/>
          <w:sz w:val="24"/>
          <w:szCs w:val="24"/>
        </w:rPr>
        <w:t>)</w:t>
      </w:r>
      <w:r w:rsidR="003D105E" w:rsidRPr="00F441F8">
        <w:rPr>
          <w:rFonts w:ascii="Times New Roman" w:hAnsi="Times New Roman" w:cs="Times New Roman"/>
          <w:sz w:val="24"/>
          <w:szCs w:val="24"/>
        </w:rPr>
        <w:t xml:space="preserve">. </w:t>
      </w:r>
    </w:p>
    <w:p w:rsidR="00F441F8" w:rsidRDefault="00F441F8" w:rsidP="00F441F8">
      <w:pPr>
        <w:shd w:val="clear" w:color="auto" w:fill="FFFFFF"/>
        <w:spacing w:after="0" w:line="240" w:lineRule="auto"/>
        <w:ind w:left="720" w:hanging="720"/>
        <w:rPr>
          <w:rFonts w:ascii="Times New Roman" w:hAnsi="Times New Roman" w:cs="Times New Roman"/>
          <w:sz w:val="24"/>
          <w:szCs w:val="24"/>
        </w:rPr>
      </w:pPr>
      <w:proofErr w:type="spellStart"/>
      <w:r w:rsidRPr="00F441F8">
        <w:rPr>
          <w:rFonts w:ascii="Times New Roman" w:hAnsi="Times New Roman" w:cs="Times New Roman"/>
          <w:sz w:val="24"/>
          <w:szCs w:val="24"/>
        </w:rPr>
        <w:t>Gidney</w:t>
      </w:r>
      <w:proofErr w:type="spellEnd"/>
      <w:r w:rsidRPr="00F441F8">
        <w:rPr>
          <w:rFonts w:ascii="Times New Roman" w:hAnsi="Times New Roman" w:cs="Times New Roman"/>
          <w:sz w:val="24"/>
          <w:szCs w:val="24"/>
        </w:rPr>
        <w:t>, Catherine. "Dating and Gating: The Moral Regulation of Men and Women at Victoria and University Colleges, University of Toronto, 1920-60." </w:t>
      </w:r>
      <w:r w:rsidR="009938B4" w:rsidRPr="009938B4">
        <w:rPr>
          <w:rFonts w:ascii="Times New Roman" w:hAnsi="Times New Roman" w:cs="Times New Roman"/>
          <w:i/>
          <w:sz w:val="24"/>
          <w:szCs w:val="24"/>
        </w:rPr>
        <w:t>Journal o</w:t>
      </w:r>
      <w:r w:rsidRPr="009938B4">
        <w:rPr>
          <w:rFonts w:ascii="Times New Roman" w:hAnsi="Times New Roman" w:cs="Times New Roman"/>
          <w:i/>
          <w:sz w:val="24"/>
          <w:szCs w:val="24"/>
        </w:rPr>
        <w:t>f Canadian Studies</w:t>
      </w:r>
      <w:r w:rsidRPr="00F441F8">
        <w:rPr>
          <w:rFonts w:ascii="Times New Roman" w:hAnsi="Times New Roman" w:cs="Times New Roman"/>
          <w:sz w:val="24"/>
          <w:szCs w:val="24"/>
        </w:rPr>
        <w:t> </w:t>
      </w:r>
      <w:r w:rsidR="009938B4">
        <w:rPr>
          <w:rFonts w:ascii="Times New Roman" w:hAnsi="Times New Roman" w:cs="Times New Roman"/>
          <w:sz w:val="24"/>
          <w:szCs w:val="24"/>
        </w:rPr>
        <w:t>41,</w:t>
      </w:r>
      <w:r w:rsidRPr="00F441F8">
        <w:rPr>
          <w:rFonts w:ascii="Times New Roman" w:hAnsi="Times New Roman" w:cs="Times New Roman"/>
          <w:sz w:val="24"/>
          <w:szCs w:val="24"/>
        </w:rPr>
        <w:t xml:space="preserve"> 2 (2007): 138-160. </w:t>
      </w:r>
    </w:p>
    <w:p w:rsidR="00F441F8" w:rsidRPr="00F441F8" w:rsidRDefault="00F441F8" w:rsidP="00F441F8">
      <w:pPr>
        <w:shd w:val="clear" w:color="auto" w:fill="FFFFFF"/>
        <w:spacing w:after="0" w:line="240" w:lineRule="auto"/>
        <w:ind w:left="720" w:hanging="720"/>
        <w:rPr>
          <w:rFonts w:ascii="Times New Roman" w:eastAsia="Times New Roman" w:hAnsi="Times New Roman" w:cs="Times New Roman"/>
          <w:color w:val="333333"/>
          <w:sz w:val="24"/>
          <w:szCs w:val="24"/>
          <w:lang w:eastAsia="en-CA"/>
        </w:rPr>
      </w:pPr>
    </w:p>
    <w:p w:rsidR="009938B4" w:rsidRDefault="009938B4" w:rsidP="009938B4">
      <w:pPr>
        <w:shd w:val="clear" w:color="auto" w:fill="FFFFFF"/>
        <w:spacing w:after="0" w:line="240" w:lineRule="auto"/>
        <w:ind w:left="720" w:hanging="720"/>
        <w:rPr>
          <w:rFonts w:ascii="Times New Roman" w:hAnsi="Times New Roman" w:cs="Times New Roman"/>
          <w:sz w:val="24"/>
          <w:szCs w:val="24"/>
        </w:rPr>
      </w:pPr>
      <w:proofErr w:type="spellStart"/>
      <w:r w:rsidRPr="00F441F8">
        <w:rPr>
          <w:rFonts w:ascii="Times New Roman" w:hAnsi="Times New Roman" w:cs="Times New Roman"/>
          <w:sz w:val="24"/>
          <w:szCs w:val="24"/>
        </w:rPr>
        <w:t>Kechnie</w:t>
      </w:r>
      <w:proofErr w:type="spellEnd"/>
      <w:r w:rsidRPr="00F441F8">
        <w:rPr>
          <w:rFonts w:ascii="Times New Roman" w:hAnsi="Times New Roman" w:cs="Times New Roman"/>
          <w:sz w:val="24"/>
          <w:szCs w:val="24"/>
        </w:rPr>
        <w:t>, M. (</w:t>
      </w:r>
      <w:proofErr w:type="spellStart"/>
      <w:r w:rsidRPr="00F441F8">
        <w:rPr>
          <w:rFonts w:ascii="Times New Roman" w:hAnsi="Times New Roman" w:cs="Times New Roman"/>
          <w:sz w:val="24"/>
          <w:szCs w:val="24"/>
        </w:rPr>
        <w:t>n.d.</w:t>
      </w:r>
      <w:proofErr w:type="spellEnd"/>
      <w:r w:rsidRPr="00F441F8">
        <w:rPr>
          <w:rFonts w:ascii="Times New Roman" w:hAnsi="Times New Roman" w:cs="Times New Roman"/>
          <w:sz w:val="24"/>
          <w:szCs w:val="24"/>
        </w:rPr>
        <w:t>). Rural Women’s Role in the “Great National Work of Home Building.” Canadian Women’s Studies, 20(2), 118–124.</w:t>
      </w:r>
    </w:p>
    <w:p w:rsidR="009938B4" w:rsidRDefault="009938B4" w:rsidP="009938B4">
      <w:pPr>
        <w:shd w:val="clear" w:color="auto" w:fill="FFFFFF"/>
        <w:spacing w:after="0" w:line="240" w:lineRule="auto"/>
        <w:ind w:left="720" w:hanging="720"/>
        <w:rPr>
          <w:rFonts w:ascii="Times New Roman" w:hAnsi="Times New Roman" w:cs="Times New Roman"/>
          <w:sz w:val="24"/>
          <w:szCs w:val="24"/>
        </w:rPr>
      </w:pPr>
    </w:p>
    <w:p w:rsidR="003D105E" w:rsidRPr="00F441F8" w:rsidRDefault="003D105E" w:rsidP="00F441F8">
      <w:pPr>
        <w:pStyle w:val="NormalWeb"/>
        <w:shd w:val="clear" w:color="auto" w:fill="FFFFFF"/>
        <w:spacing w:before="0" w:beforeAutospacing="0" w:after="150" w:afterAutospacing="0"/>
        <w:ind w:left="720" w:hanging="720"/>
        <w:rPr>
          <w:color w:val="333333"/>
        </w:rPr>
      </w:pPr>
      <w:r w:rsidRPr="00F441F8">
        <w:rPr>
          <w:color w:val="333333"/>
          <w:lang w:val="en-US"/>
        </w:rPr>
        <w:t xml:space="preserve">Marshall, Tabitha, </w:t>
      </w:r>
      <w:r w:rsidRPr="00F441F8">
        <w:rPr>
          <w:color w:val="333333"/>
        </w:rPr>
        <w:t>“</w:t>
      </w:r>
      <w:r w:rsidRPr="00F441F8">
        <w:rPr>
          <w:color w:val="333333"/>
          <w:lang w:val="en-US"/>
        </w:rPr>
        <w:t>The History of Canadian Women in Sport</w:t>
      </w:r>
      <w:r w:rsidRPr="00F441F8">
        <w:rPr>
          <w:color w:val="333333"/>
          <w:lang w:val="en-US"/>
        </w:rPr>
        <w:t>”</w:t>
      </w:r>
      <w:r w:rsidRPr="00F441F8">
        <w:rPr>
          <w:color w:val="333333"/>
          <w:lang w:val="en-US"/>
        </w:rPr>
        <w:t xml:space="preserve">, </w:t>
      </w:r>
      <w:proofErr w:type="spellStart"/>
      <w:r w:rsidRPr="00F441F8">
        <w:rPr>
          <w:i/>
          <w:color w:val="333333"/>
          <w:lang w:val="en-US"/>
        </w:rPr>
        <w:t>Historica</w:t>
      </w:r>
      <w:proofErr w:type="spellEnd"/>
      <w:r w:rsidRPr="00F441F8">
        <w:rPr>
          <w:i/>
          <w:color w:val="333333"/>
          <w:lang w:val="en-US"/>
        </w:rPr>
        <w:t xml:space="preserve"> Canada</w:t>
      </w:r>
      <w:r w:rsidRPr="00F441F8">
        <w:rPr>
          <w:color w:val="333333"/>
          <w:lang w:val="en-US"/>
        </w:rPr>
        <w:t>, 2013</w:t>
      </w:r>
      <w:r w:rsidR="00F441F8">
        <w:rPr>
          <w:color w:val="333333"/>
        </w:rPr>
        <w:t xml:space="preserve"> </w:t>
      </w:r>
      <w:hyperlink r:id="rId5" w:history="1">
        <w:r w:rsidRPr="00F441F8">
          <w:rPr>
            <w:rStyle w:val="Hyperlink"/>
            <w:color w:val="006699"/>
            <w:u w:val="none"/>
            <w:lang w:val="en-US"/>
          </w:rPr>
          <w:t>http://www.thecanadianencyclopedia.ca/en/article/the-history-of-canadian-women-in-sport/</w:t>
        </w:r>
      </w:hyperlink>
    </w:p>
    <w:p w:rsidR="00661360" w:rsidRPr="00F441F8" w:rsidRDefault="003D105E" w:rsidP="00F441F8">
      <w:pPr>
        <w:shd w:val="clear" w:color="auto" w:fill="FFFFFF"/>
        <w:spacing w:after="150" w:line="240" w:lineRule="auto"/>
        <w:ind w:left="720" w:hanging="720"/>
        <w:rPr>
          <w:rFonts w:ascii="Times New Roman" w:eastAsia="Times New Roman" w:hAnsi="Times New Roman" w:cs="Times New Roman"/>
          <w:color w:val="333333"/>
          <w:sz w:val="24"/>
          <w:szCs w:val="24"/>
          <w:lang w:eastAsia="en-CA"/>
        </w:rPr>
      </w:pPr>
      <w:r w:rsidRPr="00F441F8">
        <w:rPr>
          <w:rFonts w:ascii="Times New Roman" w:eastAsia="Times New Roman" w:hAnsi="Times New Roman" w:cs="Times New Roman"/>
          <w:color w:val="333333"/>
          <w:sz w:val="24"/>
          <w:szCs w:val="24"/>
          <w:lang w:val="en-US" w:eastAsia="en-CA"/>
        </w:rPr>
        <w:t>McDonald, David</w:t>
      </w:r>
      <w:r w:rsidR="00661360" w:rsidRPr="00F441F8">
        <w:rPr>
          <w:rFonts w:ascii="Times New Roman" w:eastAsia="Times New Roman" w:hAnsi="Times New Roman" w:cs="Times New Roman"/>
          <w:color w:val="333333"/>
          <w:sz w:val="24"/>
          <w:szCs w:val="24"/>
          <w:lang w:val="en-US" w:eastAsia="en-CA"/>
        </w:rPr>
        <w:t xml:space="preserve"> “</w:t>
      </w:r>
      <w:r w:rsidRPr="003D105E">
        <w:rPr>
          <w:rFonts w:ascii="Times New Roman" w:eastAsia="Times New Roman" w:hAnsi="Times New Roman" w:cs="Times New Roman"/>
          <w:color w:val="333333"/>
          <w:sz w:val="24"/>
          <w:szCs w:val="24"/>
          <w:lang w:val="en-US" w:eastAsia="en-CA"/>
        </w:rPr>
        <w:t>The Golden Ag</w:t>
      </w:r>
      <w:r w:rsidR="00661360" w:rsidRPr="00F441F8">
        <w:rPr>
          <w:rFonts w:ascii="Times New Roman" w:eastAsia="Times New Roman" w:hAnsi="Times New Roman" w:cs="Times New Roman"/>
          <w:color w:val="333333"/>
          <w:sz w:val="24"/>
          <w:szCs w:val="24"/>
          <w:lang w:val="en-US" w:eastAsia="en-CA"/>
        </w:rPr>
        <w:t>e of Women and Sport in Canada”</w:t>
      </w:r>
      <w:r w:rsidRPr="003D105E">
        <w:rPr>
          <w:rFonts w:ascii="Times New Roman" w:eastAsia="Times New Roman" w:hAnsi="Times New Roman" w:cs="Times New Roman"/>
          <w:color w:val="333333"/>
          <w:sz w:val="24"/>
          <w:szCs w:val="24"/>
          <w:lang w:val="en-US" w:eastAsia="en-CA"/>
        </w:rPr>
        <w:t xml:space="preserve">, </w:t>
      </w:r>
      <w:r w:rsidR="00661360" w:rsidRPr="00F441F8">
        <w:rPr>
          <w:rFonts w:ascii="Times New Roman" w:eastAsia="Times New Roman" w:hAnsi="Times New Roman" w:cs="Times New Roman"/>
          <w:i/>
          <w:color w:val="333333"/>
          <w:sz w:val="24"/>
          <w:szCs w:val="24"/>
          <w:lang w:val="en-US" w:eastAsia="en-CA"/>
        </w:rPr>
        <w:t xml:space="preserve">Canadian Women’s Studies, </w:t>
      </w:r>
      <w:r w:rsidR="00661360" w:rsidRPr="00F441F8">
        <w:rPr>
          <w:rFonts w:ascii="Times New Roman" w:eastAsia="Times New Roman" w:hAnsi="Times New Roman" w:cs="Times New Roman"/>
          <w:color w:val="333333"/>
          <w:sz w:val="24"/>
          <w:szCs w:val="24"/>
          <w:lang w:val="en-US" w:eastAsia="en-CA"/>
        </w:rPr>
        <w:t xml:space="preserve">15, 4, </w:t>
      </w:r>
      <w:r w:rsidR="009938B4">
        <w:rPr>
          <w:rFonts w:ascii="Times New Roman" w:eastAsia="Times New Roman" w:hAnsi="Times New Roman" w:cs="Times New Roman"/>
          <w:color w:val="333333"/>
          <w:sz w:val="24"/>
          <w:szCs w:val="24"/>
          <w:lang w:val="en-US" w:eastAsia="en-CA"/>
        </w:rPr>
        <w:t>(</w:t>
      </w:r>
      <w:r w:rsidR="00661360" w:rsidRPr="00F441F8">
        <w:rPr>
          <w:rFonts w:ascii="Times New Roman" w:eastAsia="Times New Roman" w:hAnsi="Times New Roman" w:cs="Times New Roman"/>
          <w:color w:val="333333"/>
          <w:sz w:val="24"/>
          <w:szCs w:val="24"/>
          <w:lang w:val="en-US" w:eastAsia="en-CA"/>
        </w:rPr>
        <w:t>1995</w:t>
      </w:r>
      <w:r w:rsidR="009938B4">
        <w:rPr>
          <w:rFonts w:ascii="Times New Roman" w:eastAsia="Times New Roman" w:hAnsi="Times New Roman" w:cs="Times New Roman"/>
          <w:color w:val="333333"/>
          <w:sz w:val="24"/>
          <w:szCs w:val="24"/>
          <w:lang w:val="en-US" w:eastAsia="en-CA"/>
        </w:rPr>
        <w:t>)</w:t>
      </w:r>
      <w:r w:rsidR="00661360" w:rsidRPr="00F441F8">
        <w:rPr>
          <w:rFonts w:ascii="Times New Roman" w:eastAsia="Times New Roman" w:hAnsi="Times New Roman" w:cs="Times New Roman"/>
          <w:color w:val="333333"/>
          <w:sz w:val="24"/>
          <w:szCs w:val="24"/>
          <w:lang w:val="en-US" w:eastAsia="en-CA"/>
        </w:rPr>
        <w:t>. &lt;</w:t>
      </w:r>
      <w:r w:rsidRPr="003D105E">
        <w:rPr>
          <w:rFonts w:ascii="Times New Roman" w:eastAsia="Times New Roman" w:hAnsi="Times New Roman" w:cs="Times New Roman"/>
          <w:color w:val="333333"/>
          <w:sz w:val="24"/>
          <w:szCs w:val="24"/>
          <w:lang w:val="en-US" w:eastAsia="en-CA"/>
        </w:rPr>
        <w:t>cws.journals.yorku.ca/</w:t>
      </w:r>
      <w:proofErr w:type="spellStart"/>
      <w:r w:rsidRPr="003D105E">
        <w:rPr>
          <w:rFonts w:ascii="Times New Roman" w:eastAsia="Times New Roman" w:hAnsi="Times New Roman" w:cs="Times New Roman"/>
          <w:color w:val="333333"/>
          <w:sz w:val="24"/>
          <w:szCs w:val="24"/>
          <w:lang w:val="en-US" w:eastAsia="en-CA"/>
        </w:rPr>
        <w:t>index.php</w:t>
      </w:r>
      <w:proofErr w:type="spellEnd"/>
      <w:r w:rsidRPr="003D105E">
        <w:rPr>
          <w:rFonts w:ascii="Times New Roman" w:eastAsia="Times New Roman" w:hAnsi="Times New Roman" w:cs="Times New Roman"/>
          <w:color w:val="333333"/>
          <w:sz w:val="24"/>
          <w:szCs w:val="24"/>
          <w:lang w:val="en-US" w:eastAsia="en-CA"/>
        </w:rPr>
        <w:t>/</w:t>
      </w:r>
      <w:proofErr w:type="spellStart"/>
      <w:r w:rsidRPr="003D105E">
        <w:rPr>
          <w:rFonts w:ascii="Times New Roman" w:eastAsia="Times New Roman" w:hAnsi="Times New Roman" w:cs="Times New Roman"/>
          <w:color w:val="333333"/>
          <w:sz w:val="24"/>
          <w:szCs w:val="24"/>
          <w:lang w:val="en-US" w:eastAsia="en-CA"/>
        </w:rPr>
        <w:t>cws</w:t>
      </w:r>
      <w:proofErr w:type="spellEnd"/>
      <w:r w:rsidRPr="003D105E">
        <w:rPr>
          <w:rFonts w:ascii="Times New Roman" w:eastAsia="Times New Roman" w:hAnsi="Times New Roman" w:cs="Times New Roman"/>
          <w:color w:val="333333"/>
          <w:sz w:val="24"/>
          <w:szCs w:val="24"/>
          <w:lang w:val="en-US" w:eastAsia="en-CA"/>
        </w:rPr>
        <w:t>/article/download/9355/8472</w:t>
      </w:r>
      <w:r w:rsidR="00661360" w:rsidRPr="00F441F8">
        <w:rPr>
          <w:rFonts w:ascii="Times New Roman" w:eastAsia="Times New Roman" w:hAnsi="Times New Roman" w:cs="Times New Roman"/>
          <w:color w:val="333333"/>
          <w:sz w:val="24"/>
          <w:szCs w:val="24"/>
          <w:lang w:val="en-US" w:eastAsia="en-CA"/>
        </w:rPr>
        <w:t>&gt;</w:t>
      </w:r>
    </w:p>
    <w:p w:rsidR="00661360" w:rsidRDefault="00661360" w:rsidP="00F441F8">
      <w:pPr>
        <w:shd w:val="clear" w:color="auto" w:fill="FFFFFF"/>
        <w:spacing w:after="0" w:line="240" w:lineRule="auto"/>
        <w:ind w:left="720" w:hanging="720"/>
        <w:rPr>
          <w:rFonts w:ascii="Times New Roman" w:hAnsi="Times New Roman" w:cs="Times New Roman"/>
          <w:sz w:val="24"/>
          <w:szCs w:val="24"/>
        </w:rPr>
      </w:pPr>
      <w:r w:rsidRPr="00F441F8">
        <w:rPr>
          <w:rFonts w:ascii="Times New Roman" w:hAnsi="Times New Roman" w:cs="Times New Roman"/>
          <w:sz w:val="24"/>
          <w:szCs w:val="24"/>
        </w:rPr>
        <w:t xml:space="preserve">R.D. </w:t>
      </w:r>
      <w:proofErr w:type="spellStart"/>
      <w:r w:rsidRPr="00F441F8">
        <w:rPr>
          <w:rFonts w:ascii="Times New Roman" w:hAnsi="Times New Roman" w:cs="Times New Roman"/>
          <w:sz w:val="24"/>
          <w:szCs w:val="24"/>
        </w:rPr>
        <w:t>Gidney</w:t>
      </w:r>
      <w:proofErr w:type="spellEnd"/>
      <w:r w:rsidRPr="00F441F8">
        <w:rPr>
          <w:rFonts w:ascii="Times New Roman" w:hAnsi="Times New Roman" w:cs="Times New Roman"/>
          <w:sz w:val="24"/>
          <w:szCs w:val="24"/>
        </w:rPr>
        <w:t xml:space="preserve"> and W.P.J. Millar</w:t>
      </w:r>
      <w:r w:rsidRPr="00F441F8">
        <w:rPr>
          <w:rFonts w:ascii="Times New Roman" w:hAnsi="Times New Roman" w:cs="Times New Roman"/>
          <w:sz w:val="24"/>
          <w:szCs w:val="24"/>
        </w:rPr>
        <w:t>, “</w:t>
      </w:r>
      <w:r w:rsidRPr="00F441F8">
        <w:rPr>
          <w:rFonts w:ascii="Times New Roman" w:hAnsi="Times New Roman" w:cs="Times New Roman"/>
          <w:sz w:val="24"/>
          <w:szCs w:val="24"/>
        </w:rPr>
        <w:t>How to Teach English to Immigrant Children: Canadian Pedagogical Theory and Practice, 1910–1960</w:t>
      </w:r>
      <w:r w:rsidRPr="00F441F8">
        <w:rPr>
          <w:rFonts w:ascii="Times New Roman" w:hAnsi="Times New Roman" w:cs="Times New Roman"/>
          <w:sz w:val="24"/>
          <w:szCs w:val="24"/>
        </w:rPr>
        <w:t xml:space="preserve">,” </w:t>
      </w:r>
      <w:r w:rsidRPr="00F441F8">
        <w:rPr>
          <w:rFonts w:ascii="Times New Roman" w:hAnsi="Times New Roman" w:cs="Times New Roman"/>
          <w:i/>
          <w:sz w:val="24"/>
          <w:szCs w:val="24"/>
        </w:rPr>
        <w:t>Historical Studies in Education</w:t>
      </w:r>
      <w:r w:rsidRPr="00F441F8">
        <w:rPr>
          <w:rFonts w:ascii="Times New Roman" w:hAnsi="Times New Roman" w:cs="Times New Roman"/>
          <w:i/>
          <w:sz w:val="24"/>
          <w:szCs w:val="24"/>
        </w:rPr>
        <w:t xml:space="preserve">, </w:t>
      </w:r>
      <w:r w:rsidRPr="00F441F8">
        <w:rPr>
          <w:rFonts w:ascii="Times New Roman" w:hAnsi="Times New Roman" w:cs="Times New Roman"/>
          <w:sz w:val="24"/>
          <w:szCs w:val="24"/>
        </w:rPr>
        <w:t xml:space="preserve">26, 2, </w:t>
      </w:r>
      <w:r w:rsidR="009938B4">
        <w:rPr>
          <w:rFonts w:ascii="Times New Roman" w:hAnsi="Times New Roman" w:cs="Times New Roman"/>
          <w:sz w:val="24"/>
          <w:szCs w:val="24"/>
        </w:rPr>
        <w:t>(</w:t>
      </w:r>
      <w:r w:rsidRPr="00F441F8">
        <w:rPr>
          <w:rFonts w:ascii="Times New Roman" w:hAnsi="Times New Roman" w:cs="Times New Roman"/>
          <w:sz w:val="24"/>
          <w:szCs w:val="24"/>
        </w:rPr>
        <w:t>2014</w:t>
      </w:r>
      <w:r w:rsidR="009938B4">
        <w:rPr>
          <w:rFonts w:ascii="Times New Roman" w:hAnsi="Times New Roman" w:cs="Times New Roman"/>
          <w:sz w:val="24"/>
          <w:szCs w:val="24"/>
        </w:rPr>
        <w:t>)</w:t>
      </w:r>
      <w:r w:rsidRPr="00F441F8">
        <w:rPr>
          <w:rFonts w:ascii="Times New Roman" w:hAnsi="Times New Roman" w:cs="Times New Roman"/>
          <w:sz w:val="24"/>
          <w:szCs w:val="24"/>
        </w:rPr>
        <w:t xml:space="preserve">. </w:t>
      </w:r>
    </w:p>
    <w:p w:rsidR="004D5113" w:rsidRDefault="004D5113" w:rsidP="00F441F8">
      <w:pPr>
        <w:shd w:val="clear" w:color="auto" w:fill="FFFFFF"/>
        <w:spacing w:after="0" w:line="240" w:lineRule="auto"/>
        <w:ind w:left="720" w:hanging="720"/>
        <w:rPr>
          <w:rFonts w:ascii="Times New Roman" w:hAnsi="Times New Roman" w:cs="Times New Roman"/>
          <w:sz w:val="24"/>
          <w:szCs w:val="24"/>
        </w:rPr>
      </w:pPr>
    </w:p>
    <w:p w:rsidR="00F441F8" w:rsidRPr="00F441F8" w:rsidRDefault="004D5113" w:rsidP="004D5113">
      <w:pPr>
        <w:spacing w:line="480" w:lineRule="auto"/>
        <w:ind w:left="720" w:hanging="720"/>
        <w:rPr>
          <w:rFonts w:ascii="Times New Roman" w:hAnsi="Times New Roman" w:cs="Times New Roman"/>
          <w:sz w:val="24"/>
          <w:szCs w:val="24"/>
        </w:rPr>
      </w:pPr>
      <w:proofErr w:type="spellStart"/>
      <w:r w:rsidRPr="003D00ED">
        <w:rPr>
          <w:rFonts w:ascii="Times New Roman" w:hAnsi="Times New Roman" w:cs="Times New Roman"/>
          <w:sz w:val="24"/>
          <w:szCs w:val="24"/>
        </w:rPr>
        <w:t>Sandwell</w:t>
      </w:r>
      <w:proofErr w:type="spellEnd"/>
      <w:r w:rsidRPr="003D00ED">
        <w:rPr>
          <w:rFonts w:ascii="Times New Roman" w:hAnsi="Times New Roman" w:cs="Times New Roman"/>
          <w:sz w:val="24"/>
          <w:szCs w:val="24"/>
        </w:rPr>
        <w:t xml:space="preserve">, Ruth W., ed., </w:t>
      </w:r>
      <w:r w:rsidRPr="003D00ED">
        <w:rPr>
          <w:rFonts w:ascii="Times New Roman" w:hAnsi="Times New Roman" w:cs="Times New Roman"/>
          <w:i/>
          <w:sz w:val="24"/>
          <w:szCs w:val="24"/>
        </w:rPr>
        <w:t xml:space="preserve">To the Past: History Education, Public Memory, &amp; Citizenship in Canada </w:t>
      </w:r>
      <w:r w:rsidRPr="003D00ED">
        <w:rPr>
          <w:rFonts w:ascii="Times New Roman" w:hAnsi="Times New Roman" w:cs="Times New Roman"/>
          <w:sz w:val="24"/>
          <w:szCs w:val="24"/>
        </w:rPr>
        <w:t>(Toronto: Un</w:t>
      </w:r>
      <w:r>
        <w:rPr>
          <w:rFonts w:ascii="Times New Roman" w:hAnsi="Times New Roman" w:cs="Times New Roman"/>
          <w:sz w:val="24"/>
          <w:szCs w:val="24"/>
        </w:rPr>
        <w:t>iversity of Toronto Press, 2006)</w:t>
      </w:r>
    </w:p>
    <w:p w:rsidR="00F441F8" w:rsidRPr="00F441F8" w:rsidRDefault="00F441F8" w:rsidP="009938B4">
      <w:pPr>
        <w:shd w:val="clear" w:color="auto" w:fill="FFFFFF"/>
        <w:spacing w:after="0" w:line="240" w:lineRule="auto"/>
        <w:ind w:left="720" w:hanging="720"/>
        <w:rPr>
          <w:rFonts w:ascii="Times New Roman" w:eastAsia="Times New Roman" w:hAnsi="Times New Roman" w:cs="Times New Roman"/>
          <w:color w:val="333333"/>
          <w:sz w:val="24"/>
          <w:szCs w:val="24"/>
          <w:lang w:eastAsia="en-CA"/>
        </w:rPr>
      </w:pPr>
      <w:r w:rsidRPr="00F41614">
        <w:rPr>
          <w:rFonts w:ascii="Times New Roman" w:eastAsia="Times New Roman" w:hAnsi="Times New Roman" w:cs="Times New Roman"/>
          <w:color w:val="333333"/>
          <w:sz w:val="24"/>
          <w:szCs w:val="24"/>
          <w:lang w:eastAsia="en-CA"/>
        </w:rPr>
        <w:t>Soule, A. M. (1907). The Value of Agricultural Training. </w:t>
      </w:r>
      <w:r w:rsidRPr="00F41614">
        <w:rPr>
          <w:rFonts w:ascii="Times New Roman" w:eastAsia="Times New Roman" w:hAnsi="Times New Roman" w:cs="Times New Roman"/>
          <w:i/>
          <w:iCs/>
          <w:color w:val="333333"/>
          <w:sz w:val="24"/>
          <w:szCs w:val="24"/>
          <w:lang w:eastAsia="en-CA"/>
        </w:rPr>
        <w:t>The O.A.C. Review</w:t>
      </w:r>
      <w:r w:rsidRPr="00F41614">
        <w:rPr>
          <w:rFonts w:ascii="Times New Roman" w:eastAsia="Times New Roman" w:hAnsi="Times New Roman" w:cs="Times New Roman"/>
          <w:color w:val="333333"/>
          <w:sz w:val="24"/>
          <w:szCs w:val="24"/>
          <w:lang w:eastAsia="en-CA"/>
        </w:rPr>
        <w:t>, </w:t>
      </w:r>
      <w:r w:rsidRPr="00F41614">
        <w:rPr>
          <w:rFonts w:ascii="Times New Roman" w:eastAsia="Times New Roman" w:hAnsi="Times New Roman" w:cs="Times New Roman"/>
          <w:iCs/>
          <w:color w:val="333333"/>
          <w:sz w:val="24"/>
          <w:szCs w:val="24"/>
          <w:lang w:eastAsia="en-CA"/>
        </w:rPr>
        <w:t>19</w:t>
      </w:r>
      <w:r w:rsidR="009938B4" w:rsidRPr="009938B4">
        <w:rPr>
          <w:rFonts w:ascii="Times New Roman" w:eastAsia="Times New Roman" w:hAnsi="Times New Roman" w:cs="Times New Roman"/>
          <w:color w:val="333333"/>
          <w:sz w:val="24"/>
          <w:szCs w:val="24"/>
          <w:lang w:eastAsia="en-CA"/>
        </w:rPr>
        <w:t>, 5</w:t>
      </w:r>
      <w:r w:rsidRPr="00F41614">
        <w:rPr>
          <w:rFonts w:ascii="Times New Roman" w:eastAsia="Times New Roman" w:hAnsi="Times New Roman" w:cs="Times New Roman"/>
          <w:color w:val="333333"/>
          <w:sz w:val="24"/>
          <w:szCs w:val="24"/>
          <w:lang w:eastAsia="en-CA"/>
        </w:rPr>
        <w:t>, 209–212.</w:t>
      </w:r>
    </w:p>
    <w:p w:rsidR="00F441F8" w:rsidRDefault="00F441F8" w:rsidP="00F441F8">
      <w:pPr>
        <w:shd w:val="clear" w:color="auto" w:fill="FFFFFF"/>
        <w:spacing w:after="0" w:line="240" w:lineRule="auto"/>
        <w:ind w:left="720" w:hanging="720"/>
        <w:rPr>
          <w:rFonts w:ascii="Times New Roman" w:eastAsia="Times New Roman" w:hAnsi="Times New Roman" w:cs="Times New Roman"/>
          <w:color w:val="333333"/>
          <w:sz w:val="24"/>
          <w:szCs w:val="24"/>
          <w:lang w:eastAsia="en-CA"/>
        </w:rPr>
      </w:pPr>
    </w:p>
    <w:p w:rsidR="0039476A" w:rsidRPr="00F441F8" w:rsidRDefault="00661360" w:rsidP="00F441F8">
      <w:pPr>
        <w:shd w:val="clear" w:color="auto" w:fill="FFFFFF"/>
        <w:spacing w:after="0" w:line="240" w:lineRule="auto"/>
        <w:ind w:left="720" w:hanging="720"/>
        <w:rPr>
          <w:rFonts w:ascii="Times New Roman" w:hAnsi="Times New Roman" w:cs="Times New Roman"/>
          <w:sz w:val="24"/>
          <w:szCs w:val="24"/>
        </w:rPr>
      </w:pPr>
      <w:r w:rsidRPr="00F441F8">
        <w:rPr>
          <w:rFonts w:ascii="Times New Roman" w:hAnsi="Times New Roman" w:cs="Times New Roman"/>
          <w:sz w:val="24"/>
          <w:szCs w:val="24"/>
        </w:rPr>
        <w:t xml:space="preserve">Wilcox, Michael, </w:t>
      </w:r>
      <w:proofErr w:type="gramStart"/>
      <w:r w:rsidRPr="00F441F8">
        <w:rPr>
          <w:rFonts w:ascii="Times New Roman" w:hAnsi="Times New Roman" w:cs="Times New Roman"/>
          <w:sz w:val="24"/>
          <w:szCs w:val="24"/>
        </w:rPr>
        <w:t>“</w:t>
      </w:r>
      <w:r w:rsidR="009938B4">
        <w:rPr>
          <w:rFonts w:ascii="Times New Roman" w:hAnsi="Times New Roman" w:cs="Times New Roman"/>
          <w:sz w:val="24"/>
          <w:szCs w:val="24"/>
        </w:rPr>
        <w:t xml:space="preserve"> </w:t>
      </w:r>
      <w:r w:rsidRPr="00F441F8">
        <w:rPr>
          <w:rFonts w:ascii="Times New Roman" w:hAnsi="Times New Roman" w:cs="Times New Roman"/>
          <w:sz w:val="24"/>
          <w:szCs w:val="24"/>
        </w:rPr>
        <w:t>‘</w:t>
      </w:r>
      <w:proofErr w:type="gramEnd"/>
      <w:r w:rsidRPr="00F441F8">
        <w:rPr>
          <w:rFonts w:ascii="Times New Roman" w:hAnsi="Times New Roman" w:cs="Times New Roman"/>
          <w:sz w:val="24"/>
          <w:szCs w:val="24"/>
        </w:rPr>
        <w:t xml:space="preserve">To meet </w:t>
      </w:r>
      <w:r w:rsidR="0039476A" w:rsidRPr="00F441F8">
        <w:rPr>
          <w:rFonts w:ascii="Times New Roman" w:hAnsi="Times New Roman" w:cs="Times New Roman"/>
          <w:sz w:val="24"/>
          <w:szCs w:val="24"/>
        </w:rPr>
        <w:t xml:space="preserve">more perfectly the wants of our people here:’ The Christian Brothers and the Process of Anglicization in Ontario, 1850-1925,” CCHA, </w:t>
      </w:r>
      <w:r w:rsidR="0039476A" w:rsidRPr="00F441F8">
        <w:rPr>
          <w:rFonts w:ascii="Times New Roman" w:hAnsi="Times New Roman" w:cs="Times New Roman"/>
          <w:i/>
          <w:sz w:val="24"/>
          <w:szCs w:val="24"/>
        </w:rPr>
        <w:t xml:space="preserve">Historical Studies, </w:t>
      </w:r>
      <w:r w:rsidR="0039476A" w:rsidRPr="00F441F8">
        <w:rPr>
          <w:rFonts w:ascii="Times New Roman" w:hAnsi="Times New Roman" w:cs="Times New Roman"/>
          <w:sz w:val="24"/>
          <w:szCs w:val="24"/>
        </w:rPr>
        <w:t xml:space="preserve">79, </w:t>
      </w:r>
      <w:r w:rsidR="009938B4">
        <w:rPr>
          <w:rFonts w:ascii="Times New Roman" w:hAnsi="Times New Roman" w:cs="Times New Roman"/>
          <w:sz w:val="24"/>
          <w:szCs w:val="24"/>
        </w:rPr>
        <w:t>(</w:t>
      </w:r>
      <w:r w:rsidR="0039476A" w:rsidRPr="00F441F8">
        <w:rPr>
          <w:rFonts w:ascii="Times New Roman" w:hAnsi="Times New Roman" w:cs="Times New Roman"/>
          <w:sz w:val="24"/>
          <w:szCs w:val="24"/>
        </w:rPr>
        <w:t>2013</w:t>
      </w:r>
      <w:r w:rsidR="009938B4">
        <w:rPr>
          <w:rFonts w:ascii="Times New Roman" w:hAnsi="Times New Roman" w:cs="Times New Roman"/>
          <w:sz w:val="24"/>
          <w:szCs w:val="24"/>
        </w:rPr>
        <w:t>)</w:t>
      </w:r>
      <w:r w:rsidR="0039476A" w:rsidRPr="00F441F8">
        <w:rPr>
          <w:rFonts w:ascii="Times New Roman" w:hAnsi="Times New Roman" w:cs="Times New Roman"/>
          <w:sz w:val="24"/>
          <w:szCs w:val="24"/>
        </w:rPr>
        <w:t xml:space="preserve"> 57-78.</w:t>
      </w:r>
    </w:p>
    <w:p w:rsidR="00F441F8" w:rsidRDefault="00F441F8" w:rsidP="00F441F8">
      <w:pPr>
        <w:spacing w:line="480" w:lineRule="auto"/>
        <w:ind w:hanging="720"/>
        <w:rPr>
          <w:rFonts w:ascii="Times New Roman" w:hAnsi="Times New Roman" w:cs="Times New Roman"/>
          <w:sz w:val="24"/>
          <w:szCs w:val="24"/>
        </w:rPr>
      </w:pPr>
    </w:p>
    <w:p w:rsidR="00971363" w:rsidRDefault="00971363" w:rsidP="00F441F8">
      <w:pPr>
        <w:spacing w:line="480" w:lineRule="auto"/>
        <w:rPr>
          <w:rFonts w:ascii="Times New Roman" w:hAnsi="Times New Roman" w:cs="Times New Roman"/>
          <w:sz w:val="24"/>
          <w:szCs w:val="24"/>
        </w:rPr>
      </w:pPr>
    </w:p>
    <w:p w:rsidR="004D5113" w:rsidRDefault="004D5113" w:rsidP="00F441F8">
      <w:pPr>
        <w:spacing w:line="480" w:lineRule="auto"/>
        <w:rPr>
          <w:rFonts w:ascii="Times New Roman" w:hAnsi="Times New Roman" w:cs="Times New Roman"/>
          <w:sz w:val="24"/>
          <w:szCs w:val="24"/>
        </w:rPr>
      </w:pPr>
    </w:p>
    <w:p w:rsidR="00DA05E2" w:rsidRDefault="00DA05E2" w:rsidP="00F441F8">
      <w:pPr>
        <w:spacing w:line="480" w:lineRule="auto"/>
        <w:rPr>
          <w:rFonts w:ascii="Times New Roman" w:hAnsi="Times New Roman" w:cs="Times New Roman"/>
          <w:sz w:val="24"/>
          <w:szCs w:val="24"/>
        </w:rPr>
      </w:pPr>
    </w:p>
    <w:p w:rsidR="002A7EB8" w:rsidRPr="00F441F8" w:rsidRDefault="002A7EB8" w:rsidP="00F441F8">
      <w:pPr>
        <w:spacing w:line="480" w:lineRule="auto"/>
      </w:pPr>
      <w:r>
        <w:rPr>
          <w:rFonts w:ascii="Times New Roman" w:hAnsi="Times New Roman" w:cs="Times New Roman"/>
          <w:sz w:val="24"/>
          <w:szCs w:val="24"/>
        </w:rPr>
        <w:lastRenderedPageBreak/>
        <w:t>Reading Log 8</w:t>
      </w:r>
      <w:r w:rsidR="00F441F8">
        <w:rPr>
          <w:rFonts w:ascii="Times New Roman" w:hAnsi="Times New Roman" w:cs="Times New Roman"/>
          <w:sz w:val="24"/>
          <w:szCs w:val="24"/>
        </w:rPr>
        <w:t xml:space="preserve">, Bryce </w:t>
      </w:r>
      <w:proofErr w:type="spellStart"/>
      <w:r w:rsidR="00F441F8">
        <w:rPr>
          <w:rFonts w:ascii="Times New Roman" w:hAnsi="Times New Roman" w:cs="Times New Roman"/>
          <w:sz w:val="24"/>
          <w:szCs w:val="24"/>
        </w:rPr>
        <w:t>Hickerty</w:t>
      </w:r>
      <w:proofErr w:type="spellEnd"/>
      <w:r w:rsidR="00F441F8">
        <w:rPr>
          <w:rFonts w:ascii="Times New Roman" w:hAnsi="Times New Roman" w:cs="Times New Roman"/>
          <w:sz w:val="24"/>
          <w:szCs w:val="24"/>
        </w:rPr>
        <w:t>, T00242104</w:t>
      </w:r>
    </w:p>
    <w:p w:rsidR="006A36EB" w:rsidRPr="00FA3EBC" w:rsidRDefault="00595175" w:rsidP="0079145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found </w:t>
      </w:r>
      <w:proofErr w:type="spellStart"/>
      <w:r>
        <w:rPr>
          <w:rFonts w:ascii="Times New Roman" w:hAnsi="Times New Roman" w:cs="Times New Roman"/>
          <w:sz w:val="24"/>
          <w:szCs w:val="24"/>
        </w:rPr>
        <w:t>Curthoys</w:t>
      </w:r>
      <w:proofErr w:type="spellEnd"/>
      <w:r>
        <w:rPr>
          <w:rFonts w:ascii="Times New Roman" w:hAnsi="Times New Roman" w:cs="Times New Roman"/>
          <w:sz w:val="24"/>
          <w:szCs w:val="24"/>
        </w:rPr>
        <w:t xml:space="preserve">’ article particularly interesting in its exploration of the meaning behind past and present actions such as participation in these ‘freedom rides,’ and </w:t>
      </w:r>
      <w:r w:rsidR="006524C9">
        <w:rPr>
          <w:rFonts w:ascii="Times New Roman" w:hAnsi="Times New Roman" w:cs="Times New Roman"/>
          <w:sz w:val="24"/>
          <w:szCs w:val="24"/>
        </w:rPr>
        <w:t>I found it interesting the implied conception of the con</w:t>
      </w:r>
      <w:r w:rsidR="006E12F9">
        <w:rPr>
          <w:rFonts w:ascii="Times New Roman" w:hAnsi="Times New Roman" w:cs="Times New Roman"/>
          <w:sz w:val="24"/>
          <w:szCs w:val="24"/>
        </w:rPr>
        <w:t xml:space="preserve">tinuation of these freedom ride reunions, novels, books, and </w:t>
      </w:r>
      <w:r w:rsidR="006E12F9" w:rsidRPr="00FA3EBC">
        <w:rPr>
          <w:rFonts w:ascii="Times New Roman" w:hAnsi="Times New Roman" w:cs="Times New Roman"/>
          <w:sz w:val="24"/>
          <w:szCs w:val="24"/>
        </w:rPr>
        <w:t>documentaries and other means of remembering and historicizing the rides</w:t>
      </w:r>
      <w:r w:rsidR="006524C9" w:rsidRPr="00FA3EBC">
        <w:rPr>
          <w:rFonts w:ascii="Times New Roman" w:hAnsi="Times New Roman" w:cs="Times New Roman"/>
          <w:sz w:val="24"/>
          <w:szCs w:val="24"/>
        </w:rPr>
        <w:t xml:space="preserve"> </w:t>
      </w:r>
      <w:r w:rsidR="006E12F9" w:rsidRPr="00FA3EBC">
        <w:rPr>
          <w:rFonts w:ascii="Times New Roman" w:hAnsi="Times New Roman" w:cs="Times New Roman"/>
          <w:sz w:val="24"/>
          <w:szCs w:val="24"/>
        </w:rPr>
        <w:t xml:space="preserve">act </w:t>
      </w:r>
      <w:r w:rsidR="006524C9" w:rsidRPr="00FA3EBC">
        <w:rPr>
          <w:rFonts w:ascii="Times New Roman" w:hAnsi="Times New Roman" w:cs="Times New Roman"/>
          <w:sz w:val="24"/>
          <w:szCs w:val="24"/>
        </w:rPr>
        <w:t xml:space="preserve">as a means of reinforcing the original intentions of these journeys themselves. </w:t>
      </w:r>
      <w:r w:rsidR="006E12F9" w:rsidRPr="00FA3EBC">
        <w:rPr>
          <w:rFonts w:ascii="Times New Roman" w:hAnsi="Times New Roman" w:cs="Times New Roman"/>
          <w:sz w:val="24"/>
          <w:szCs w:val="24"/>
        </w:rPr>
        <w:t>That is</w:t>
      </w:r>
      <w:r w:rsidR="002A2FF3" w:rsidRPr="00FA3EBC">
        <w:rPr>
          <w:rFonts w:ascii="Times New Roman" w:hAnsi="Times New Roman" w:cs="Times New Roman"/>
          <w:sz w:val="24"/>
          <w:szCs w:val="24"/>
        </w:rPr>
        <w:t>¸</w:t>
      </w:r>
      <w:r w:rsidR="00600770" w:rsidRPr="00FA3EBC">
        <w:rPr>
          <w:rFonts w:ascii="Times New Roman" w:hAnsi="Times New Roman" w:cs="Times New Roman"/>
          <w:sz w:val="24"/>
          <w:szCs w:val="24"/>
        </w:rPr>
        <w:t xml:space="preserve"> suggests </w:t>
      </w:r>
      <w:proofErr w:type="spellStart"/>
      <w:r w:rsidR="00600770" w:rsidRPr="00FA3EBC">
        <w:rPr>
          <w:rFonts w:ascii="Times New Roman" w:hAnsi="Times New Roman" w:cs="Times New Roman"/>
          <w:sz w:val="24"/>
          <w:szCs w:val="24"/>
        </w:rPr>
        <w:t>Curthoy</w:t>
      </w:r>
      <w:proofErr w:type="spellEnd"/>
      <w:r w:rsidR="00600770" w:rsidRPr="00FA3EBC">
        <w:rPr>
          <w:rFonts w:ascii="Times New Roman" w:hAnsi="Times New Roman" w:cs="Times New Roman"/>
          <w:sz w:val="24"/>
          <w:szCs w:val="24"/>
        </w:rPr>
        <w:t>, attention to these freedom rides “[S]</w:t>
      </w:r>
      <w:proofErr w:type="spellStart"/>
      <w:r w:rsidR="00600770" w:rsidRPr="00FA3EBC">
        <w:rPr>
          <w:rFonts w:ascii="Times New Roman" w:hAnsi="Times New Roman" w:cs="Times New Roman"/>
          <w:sz w:val="24"/>
          <w:szCs w:val="24"/>
        </w:rPr>
        <w:t>ymbolize</w:t>
      </w:r>
      <w:proofErr w:type="spellEnd"/>
      <w:r w:rsidR="00600770" w:rsidRPr="00FA3EBC">
        <w:rPr>
          <w:rFonts w:ascii="Times New Roman" w:hAnsi="Times New Roman" w:cs="Times New Roman"/>
          <w:sz w:val="24"/>
          <w:szCs w:val="24"/>
        </w:rPr>
        <w:t>(s)</w:t>
      </w:r>
      <w:r w:rsidR="00600770" w:rsidRPr="00FA3EBC">
        <w:rPr>
          <w:rFonts w:ascii="Times New Roman" w:hAnsi="Times New Roman" w:cs="Times New Roman"/>
          <w:sz w:val="24"/>
          <w:szCs w:val="24"/>
        </w:rPr>
        <w:t xml:space="preserve"> a more generalized recognition of the importance of racial equality and respect, and the power and necessity of political action to achieve </w:t>
      </w:r>
      <w:r w:rsidR="00600770" w:rsidRPr="00FA3EBC">
        <w:rPr>
          <w:rFonts w:ascii="Times New Roman" w:hAnsi="Times New Roman" w:cs="Times New Roman"/>
          <w:sz w:val="24"/>
          <w:szCs w:val="24"/>
        </w:rPr>
        <w:t>it”</w:t>
      </w:r>
      <w:r w:rsidR="00DA05E2">
        <w:rPr>
          <w:rFonts w:ascii="Times New Roman" w:hAnsi="Times New Roman" w:cs="Times New Roman"/>
          <w:sz w:val="24"/>
          <w:szCs w:val="24"/>
        </w:rPr>
        <w:t xml:space="preserve"> </w:t>
      </w:r>
      <w:r w:rsidR="00DA05E2">
        <w:rPr>
          <w:rFonts w:ascii="Times New Roman" w:hAnsi="Times New Roman" w:cs="Times New Roman"/>
          <w:sz w:val="24"/>
          <w:szCs w:val="24"/>
          <w:vertAlign w:val="superscript"/>
        </w:rPr>
        <w:t>1</w:t>
      </w:r>
      <w:r w:rsidR="00600770" w:rsidRPr="00FA3EBC">
        <w:rPr>
          <w:rFonts w:ascii="Times New Roman" w:hAnsi="Times New Roman" w:cs="Times New Roman"/>
          <w:sz w:val="24"/>
          <w:szCs w:val="24"/>
        </w:rPr>
        <w:t>.</w:t>
      </w:r>
      <w:r w:rsidR="00791454" w:rsidRPr="00FA3EBC">
        <w:rPr>
          <w:rFonts w:ascii="Times New Roman" w:hAnsi="Times New Roman" w:cs="Times New Roman"/>
          <w:sz w:val="24"/>
          <w:szCs w:val="24"/>
        </w:rPr>
        <w:t xml:space="preserve"> </w:t>
      </w:r>
      <w:proofErr w:type="spellStart"/>
      <w:r w:rsidR="006A0ED2" w:rsidRPr="00FA3EBC">
        <w:rPr>
          <w:rFonts w:ascii="Times New Roman" w:hAnsi="Times New Roman" w:cs="Times New Roman"/>
          <w:sz w:val="24"/>
          <w:szCs w:val="24"/>
        </w:rPr>
        <w:t>Curthoy</w:t>
      </w:r>
      <w:proofErr w:type="spellEnd"/>
      <w:r w:rsidR="006A0ED2" w:rsidRPr="00FA3EBC">
        <w:rPr>
          <w:rFonts w:ascii="Times New Roman" w:hAnsi="Times New Roman" w:cs="Times New Roman"/>
          <w:sz w:val="24"/>
          <w:szCs w:val="24"/>
        </w:rPr>
        <w:t xml:space="preserve"> also argues that through autobiographical work, historians “</w:t>
      </w:r>
      <w:r w:rsidR="00791454" w:rsidRPr="00FA3EBC">
        <w:rPr>
          <w:rFonts w:ascii="Times New Roman" w:hAnsi="Times New Roman" w:cs="Times New Roman"/>
          <w:sz w:val="24"/>
          <w:szCs w:val="24"/>
        </w:rPr>
        <w:t>I</w:t>
      </w:r>
      <w:r w:rsidR="006A36EB" w:rsidRPr="00FA3EBC">
        <w:rPr>
          <w:rFonts w:ascii="Times New Roman" w:hAnsi="Times New Roman" w:cs="Times New Roman"/>
          <w:sz w:val="24"/>
          <w:szCs w:val="24"/>
        </w:rPr>
        <w:t>nterrogate the value of their own memory for historical purposes</w:t>
      </w:r>
      <w:r w:rsidR="00A941A9" w:rsidRPr="00FA3EBC">
        <w:rPr>
          <w:rFonts w:ascii="Times New Roman" w:hAnsi="Times New Roman" w:cs="Times New Roman"/>
          <w:sz w:val="24"/>
          <w:szCs w:val="24"/>
        </w:rPr>
        <w:t xml:space="preserve"> (and) e</w:t>
      </w:r>
      <w:r w:rsidR="006A36EB" w:rsidRPr="00FA3EBC">
        <w:rPr>
          <w:rFonts w:ascii="Times New Roman" w:hAnsi="Times New Roman" w:cs="Times New Roman"/>
          <w:sz w:val="24"/>
          <w:szCs w:val="24"/>
        </w:rPr>
        <w:t>ncourage</w:t>
      </w:r>
      <w:r w:rsidR="00A941A9" w:rsidRPr="00FA3EBC">
        <w:rPr>
          <w:rFonts w:ascii="Times New Roman" w:hAnsi="Times New Roman" w:cs="Times New Roman"/>
          <w:sz w:val="24"/>
          <w:szCs w:val="24"/>
        </w:rPr>
        <w:t>(s)</w:t>
      </w:r>
      <w:r w:rsidR="006A36EB" w:rsidRPr="00FA3EBC">
        <w:rPr>
          <w:rFonts w:ascii="Times New Roman" w:hAnsi="Times New Roman" w:cs="Times New Roman"/>
          <w:sz w:val="24"/>
          <w:szCs w:val="24"/>
        </w:rPr>
        <w:t xml:space="preserve"> </w:t>
      </w:r>
      <w:r w:rsidR="00A941A9" w:rsidRPr="00FA3EBC">
        <w:rPr>
          <w:rFonts w:ascii="Times New Roman" w:hAnsi="Times New Roman" w:cs="Times New Roman"/>
          <w:sz w:val="24"/>
          <w:szCs w:val="24"/>
        </w:rPr>
        <w:t xml:space="preserve">… </w:t>
      </w:r>
      <w:r w:rsidR="006A36EB" w:rsidRPr="00FA3EBC">
        <w:rPr>
          <w:rFonts w:ascii="Times New Roman" w:hAnsi="Times New Roman" w:cs="Times New Roman"/>
          <w:sz w:val="24"/>
          <w:szCs w:val="24"/>
        </w:rPr>
        <w:t>a deeper consid</w:t>
      </w:r>
      <w:r w:rsidR="00791454" w:rsidRPr="00FA3EBC">
        <w:rPr>
          <w:rFonts w:ascii="Times New Roman" w:hAnsi="Times New Roman" w:cs="Times New Roman"/>
          <w:sz w:val="24"/>
          <w:szCs w:val="24"/>
        </w:rPr>
        <w:t>eration of questions of perspec</w:t>
      </w:r>
      <w:r w:rsidR="006A36EB" w:rsidRPr="00FA3EBC">
        <w:rPr>
          <w:rFonts w:ascii="Times New Roman" w:hAnsi="Times New Roman" w:cs="Times New Roman"/>
          <w:sz w:val="24"/>
          <w:szCs w:val="24"/>
        </w:rPr>
        <w:t>tive and the value of oral history</w:t>
      </w:r>
      <w:r w:rsidR="006A0ED2" w:rsidRPr="00FA3EBC">
        <w:rPr>
          <w:rFonts w:ascii="Times New Roman" w:hAnsi="Times New Roman" w:cs="Times New Roman"/>
          <w:sz w:val="24"/>
          <w:szCs w:val="24"/>
        </w:rPr>
        <w:t xml:space="preserve"> </w:t>
      </w:r>
      <w:r w:rsidR="00DA05E2">
        <w:rPr>
          <w:rFonts w:ascii="Times New Roman" w:hAnsi="Times New Roman" w:cs="Times New Roman"/>
          <w:sz w:val="24"/>
          <w:szCs w:val="24"/>
          <w:vertAlign w:val="superscript"/>
        </w:rPr>
        <w:t>2</w:t>
      </w:r>
      <w:r w:rsidR="00A941A9" w:rsidRPr="00FA3EBC">
        <w:rPr>
          <w:rFonts w:ascii="Times New Roman" w:hAnsi="Times New Roman" w:cs="Times New Roman"/>
          <w:sz w:val="24"/>
          <w:szCs w:val="24"/>
        </w:rPr>
        <w:t xml:space="preserve"> That is, by conducting autobiographical work, </w:t>
      </w:r>
      <w:proofErr w:type="spellStart"/>
      <w:r w:rsidR="00A941A9" w:rsidRPr="00FA3EBC">
        <w:rPr>
          <w:rFonts w:ascii="Times New Roman" w:hAnsi="Times New Roman" w:cs="Times New Roman"/>
          <w:sz w:val="24"/>
          <w:szCs w:val="24"/>
        </w:rPr>
        <w:t>Curthoy</w:t>
      </w:r>
      <w:proofErr w:type="spellEnd"/>
      <w:r w:rsidR="00A941A9" w:rsidRPr="00FA3EBC">
        <w:rPr>
          <w:rFonts w:ascii="Times New Roman" w:hAnsi="Times New Roman" w:cs="Times New Roman"/>
          <w:sz w:val="24"/>
          <w:szCs w:val="24"/>
        </w:rPr>
        <w:t xml:space="preserve"> argues that historians are able to more deeply understand the value of oral history. </w:t>
      </w:r>
    </w:p>
    <w:p w:rsidR="007C53EA" w:rsidRDefault="007C53EA" w:rsidP="00791454">
      <w:pPr>
        <w:spacing w:line="480" w:lineRule="auto"/>
        <w:ind w:firstLine="720"/>
        <w:rPr>
          <w:rFonts w:ascii="Times New Roman" w:hAnsi="Times New Roman" w:cs="Times New Roman"/>
          <w:sz w:val="24"/>
          <w:szCs w:val="24"/>
        </w:rPr>
      </w:pPr>
      <w:r w:rsidRPr="00FA3EBC">
        <w:rPr>
          <w:rFonts w:ascii="Times New Roman" w:hAnsi="Times New Roman" w:cs="Times New Roman"/>
          <w:sz w:val="24"/>
          <w:szCs w:val="24"/>
        </w:rPr>
        <w:t xml:space="preserve">I found Acton and Potter’s article very interesting in its discussion of societal expectations regarding men and women’s roles during </w:t>
      </w:r>
      <w:r w:rsidR="00E633AA">
        <w:rPr>
          <w:rFonts w:ascii="Times New Roman" w:hAnsi="Times New Roman" w:cs="Times New Roman"/>
          <w:sz w:val="24"/>
          <w:szCs w:val="24"/>
        </w:rPr>
        <w:t>World W</w:t>
      </w:r>
      <w:r w:rsidRPr="00FA3EBC">
        <w:rPr>
          <w:rFonts w:ascii="Times New Roman" w:hAnsi="Times New Roman" w:cs="Times New Roman"/>
          <w:sz w:val="24"/>
          <w:szCs w:val="24"/>
        </w:rPr>
        <w:t>ar II. I found it of particular interest that during this period the contributions of women to the war effort were measured in comparis</w:t>
      </w:r>
      <w:r w:rsidR="008B2F97" w:rsidRPr="00FA3EBC">
        <w:rPr>
          <w:rFonts w:ascii="Times New Roman" w:hAnsi="Times New Roman" w:cs="Times New Roman"/>
          <w:sz w:val="24"/>
          <w:szCs w:val="24"/>
        </w:rPr>
        <w:t>on to the contributions of men, and that due to men’s contribution being considered far greater, women were expected to simply bear with the emotional strain that accompanies war.</w:t>
      </w:r>
      <w:r w:rsidR="003B6934" w:rsidRPr="00FA3EBC">
        <w:rPr>
          <w:rFonts w:ascii="Times New Roman" w:hAnsi="Times New Roman" w:cs="Times New Roman"/>
          <w:sz w:val="24"/>
          <w:szCs w:val="24"/>
        </w:rPr>
        <w:t xml:space="preserve"> </w:t>
      </w:r>
      <w:r w:rsidR="00FA3EBC">
        <w:rPr>
          <w:rFonts w:ascii="Times New Roman" w:hAnsi="Times New Roman" w:cs="Times New Roman"/>
          <w:sz w:val="24"/>
          <w:szCs w:val="24"/>
        </w:rPr>
        <w:t xml:space="preserve">That is, when it came to ailments such as ‘shell shock’, female nurses who worked with </w:t>
      </w:r>
      <w:r w:rsidR="008E2841">
        <w:rPr>
          <w:rFonts w:ascii="Times New Roman" w:hAnsi="Times New Roman" w:cs="Times New Roman"/>
          <w:sz w:val="24"/>
          <w:szCs w:val="24"/>
        </w:rPr>
        <w:t>in</w:t>
      </w:r>
      <w:r w:rsidR="008C3126">
        <w:rPr>
          <w:rFonts w:ascii="Times New Roman" w:hAnsi="Times New Roman" w:cs="Times New Roman"/>
          <w:sz w:val="24"/>
          <w:szCs w:val="24"/>
        </w:rPr>
        <w:t xml:space="preserve">jured soldiers were expected to be somehow immune to the horrors of war. Because of this construction, argue Acton and Potter, cases of nervous breakdown among nurses were remarkably few. What I found interesting about this revelation is </w:t>
      </w:r>
      <w:r w:rsidR="00AE48C8">
        <w:rPr>
          <w:rFonts w:ascii="Times New Roman" w:hAnsi="Times New Roman" w:cs="Times New Roman"/>
          <w:sz w:val="24"/>
          <w:szCs w:val="24"/>
        </w:rPr>
        <w:t>the implied conclusion that the</w:t>
      </w:r>
      <w:r w:rsidR="008C3126">
        <w:rPr>
          <w:rFonts w:ascii="Times New Roman" w:hAnsi="Times New Roman" w:cs="Times New Roman"/>
          <w:sz w:val="24"/>
          <w:szCs w:val="24"/>
        </w:rPr>
        <w:t xml:space="preserve"> </w:t>
      </w:r>
      <w:r w:rsidR="00AE48C8">
        <w:rPr>
          <w:rFonts w:ascii="Times New Roman" w:hAnsi="Times New Roman" w:cs="Times New Roman"/>
          <w:sz w:val="24"/>
          <w:szCs w:val="24"/>
        </w:rPr>
        <w:t xml:space="preserve">social </w:t>
      </w:r>
      <w:r w:rsidR="008C3126">
        <w:rPr>
          <w:rFonts w:ascii="Times New Roman" w:hAnsi="Times New Roman" w:cs="Times New Roman"/>
          <w:sz w:val="24"/>
          <w:szCs w:val="24"/>
        </w:rPr>
        <w:t xml:space="preserve">construction of what was expected of medical professionals during </w:t>
      </w:r>
      <w:r w:rsidR="00AE48C8">
        <w:rPr>
          <w:rFonts w:ascii="Times New Roman" w:hAnsi="Times New Roman" w:cs="Times New Roman"/>
          <w:sz w:val="24"/>
          <w:szCs w:val="24"/>
        </w:rPr>
        <w:t xml:space="preserve">this time influenced the incidence of </w:t>
      </w:r>
      <w:r w:rsidR="00DA05E2">
        <w:rPr>
          <w:rFonts w:ascii="Times New Roman" w:hAnsi="Times New Roman" w:cs="Times New Roman"/>
          <w:sz w:val="24"/>
          <w:szCs w:val="24"/>
        </w:rPr>
        <w:t>nervous breakdown</w:t>
      </w:r>
      <w:r w:rsidR="00DA05E2">
        <w:rPr>
          <w:rFonts w:ascii="Times New Roman" w:hAnsi="Times New Roman" w:cs="Times New Roman"/>
          <w:sz w:val="24"/>
          <w:szCs w:val="24"/>
          <w:vertAlign w:val="superscript"/>
        </w:rPr>
        <w:t>3</w:t>
      </w:r>
      <w:r w:rsidR="00DA05E2">
        <w:rPr>
          <w:rFonts w:ascii="Times New Roman" w:hAnsi="Times New Roman" w:cs="Times New Roman"/>
          <w:sz w:val="24"/>
          <w:szCs w:val="24"/>
        </w:rPr>
        <w:t xml:space="preserve">. </w:t>
      </w:r>
      <w:r w:rsidR="00E633AA">
        <w:rPr>
          <w:rFonts w:ascii="Times New Roman" w:hAnsi="Times New Roman" w:cs="Times New Roman"/>
          <w:sz w:val="24"/>
          <w:szCs w:val="24"/>
        </w:rPr>
        <w:t xml:space="preserve">This revelation is relevant to my own research because it </w:t>
      </w:r>
      <w:r w:rsidR="00E633AA">
        <w:rPr>
          <w:rFonts w:ascii="Times New Roman" w:hAnsi="Times New Roman" w:cs="Times New Roman"/>
          <w:sz w:val="24"/>
          <w:szCs w:val="24"/>
        </w:rPr>
        <w:lastRenderedPageBreak/>
        <w:t xml:space="preserve">speaks to the </w:t>
      </w:r>
      <w:r w:rsidR="005D174C">
        <w:rPr>
          <w:rFonts w:ascii="Times New Roman" w:hAnsi="Times New Roman" w:cs="Times New Roman"/>
          <w:sz w:val="24"/>
          <w:szCs w:val="24"/>
        </w:rPr>
        <w:t xml:space="preserve">suggestibility of people and the importance of thought in influencing susceptibility to mental ailments such as nervous breakdown, ‘shell shock’ or Post-traumatic stress disorder. </w:t>
      </w:r>
      <w:r w:rsidR="0062667C">
        <w:rPr>
          <w:rFonts w:ascii="Times New Roman" w:hAnsi="Times New Roman" w:cs="Times New Roman"/>
          <w:sz w:val="24"/>
          <w:szCs w:val="24"/>
        </w:rPr>
        <w:t xml:space="preserve">If the prevalence of these disorders can be influenced simply by altering </w:t>
      </w:r>
      <w:r w:rsidR="00D86949">
        <w:rPr>
          <w:rFonts w:ascii="Times New Roman" w:hAnsi="Times New Roman" w:cs="Times New Roman"/>
          <w:sz w:val="24"/>
          <w:szCs w:val="24"/>
        </w:rPr>
        <w:t>one’s attitude, is this not further evidence that a person’</w:t>
      </w:r>
      <w:r w:rsidR="005A2B92">
        <w:rPr>
          <w:rFonts w:ascii="Times New Roman" w:hAnsi="Times New Roman" w:cs="Times New Roman"/>
          <w:sz w:val="24"/>
          <w:szCs w:val="24"/>
        </w:rPr>
        <w:t>s wor</w:t>
      </w:r>
      <w:r w:rsidR="006E0FB3">
        <w:rPr>
          <w:rFonts w:ascii="Times New Roman" w:hAnsi="Times New Roman" w:cs="Times New Roman"/>
          <w:sz w:val="24"/>
          <w:szCs w:val="24"/>
        </w:rPr>
        <w:t>ldview and moral inclinations are essential in determining their ability to thrive and live a healthy life. For instance, the playful and happy tone with which A. May writes much of her memoir, I believe, reflects her overall positive take on her own life. That is, because A. May is positive, she is also resilient, and because of this has been successful in academics and her career.  Perhaps it is also a result of A. May’s resilience that she has enjoyed such a long life, and outlived other family members. As well, I believe that A. May’s positive outlook and resilient approach to life could also be perceived as a major influence in</w:t>
      </w:r>
      <w:r w:rsidR="0070068A">
        <w:rPr>
          <w:rFonts w:ascii="Times New Roman" w:hAnsi="Times New Roman" w:cs="Times New Roman"/>
          <w:sz w:val="24"/>
          <w:szCs w:val="24"/>
        </w:rPr>
        <w:t xml:space="preserve"> her very writing of her memoir! And so, I interpret the results of this article as further indication that worldview and morality are crucial factors in shaping one</w:t>
      </w:r>
      <w:r w:rsidR="002A7EB8">
        <w:rPr>
          <w:rFonts w:ascii="Times New Roman" w:hAnsi="Times New Roman" w:cs="Times New Roman"/>
          <w:sz w:val="24"/>
          <w:szCs w:val="24"/>
        </w:rPr>
        <w:t>’</w:t>
      </w:r>
      <w:r w:rsidR="0070068A">
        <w:rPr>
          <w:rFonts w:ascii="Times New Roman" w:hAnsi="Times New Roman" w:cs="Times New Roman"/>
          <w:sz w:val="24"/>
          <w:szCs w:val="24"/>
        </w:rPr>
        <w:t xml:space="preserve">s worldview and determining one’s success in any pursuit. </w:t>
      </w:r>
    </w:p>
    <w:p w:rsidR="009E22E8" w:rsidRDefault="00907447" w:rsidP="00907447">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my own research, I looked at Maria</w:t>
      </w:r>
      <w:r w:rsidRPr="00907447">
        <w:rPr>
          <w:rFonts w:ascii="Times New Roman" w:hAnsi="Times New Roman" w:cs="Times New Roman"/>
          <w:sz w:val="24"/>
          <w:szCs w:val="24"/>
        </w:rPr>
        <w:t>na Valverde’s “</w:t>
      </w:r>
      <w:r w:rsidRPr="00907447">
        <w:rPr>
          <w:rFonts w:ascii="Times New Roman" w:hAnsi="Times New Roman" w:cs="Times New Roman"/>
          <w:sz w:val="24"/>
          <w:szCs w:val="24"/>
        </w:rPr>
        <w:t>The Age of Light, Soap, &amp; Water: Moral Refo</w:t>
      </w:r>
      <w:r w:rsidRPr="00907447">
        <w:rPr>
          <w:rFonts w:ascii="Times New Roman" w:hAnsi="Times New Roman" w:cs="Times New Roman"/>
          <w:sz w:val="24"/>
          <w:szCs w:val="24"/>
        </w:rPr>
        <w:t>rm in English Canada, 1885-1925</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w:t>
      </w:r>
      <w:r w:rsidRPr="00FA08B5">
        <w:rPr>
          <w:rFonts w:ascii="Times New Roman" w:hAnsi="Times New Roman" w:cs="Times New Roman"/>
          <w:sz w:val="24"/>
          <w:szCs w:val="24"/>
        </w:rPr>
        <w:t xml:space="preserve">This book </w:t>
      </w:r>
      <w:r>
        <w:rPr>
          <w:rFonts w:ascii="Times New Roman" w:hAnsi="Times New Roman" w:cs="Times New Roman"/>
          <w:sz w:val="24"/>
          <w:szCs w:val="24"/>
        </w:rPr>
        <w:t xml:space="preserve">is important to my research as it provides a specific look at the effects of 19th century industrialization and in the breakdown of the Master-Apprentice system. It explores how the shift to factory work due to various </w:t>
      </w:r>
      <w:r w:rsidRPr="00FA08B5">
        <w:rPr>
          <w:rFonts w:ascii="Times New Roman" w:hAnsi="Times New Roman" w:cs="Times New Roman"/>
          <w:sz w:val="24"/>
          <w:szCs w:val="24"/>
        </w:rPr>
        <w:t>technological innovations compelled the formation of new concepts of morality</w:t>
      </w:r>
      <w:r>
        <w:rPr>
          <w:rFonts w:ascii="Times New Roman" w:hAnsi="Times New Roman" w:cs="Times New Roman"/>
          <w:sz w:val="24"/>
          <w:szCs w:val="24"/>
        </w:rPr>
        <w:t xml:space="preserve"> such as the `separate spheres` ideology. It also looks at</w:t>
      </w:r>
      <w:r w:rsidRPr="00FA08B5">
        <w:rPr>
          <w:rFonts w:ascii="Times New Roman" w:hAnsi="Times New Roman" w:cs="Times New Roman"/>
          <w:sz w:val="24"/>
          <w:szCs w:val="24"/>
        </w:rPr>
        <w:t xml:space="preserve"> how these concepts have continually developed. This book is </w:t>
      </w:r>
      <w:r w:rsidR="00DA05E2">
        <w:rPr>
          <w:rFonts w:ascii="Times New Roman" w:hAnsi="Times New Roman" w:cs="Times New Roman"/>
          <w:sz w:val="24"/>
          <w:szCs w:val="24"/>
        </w:rPr>
        <w:t>also important to my</w:t>
      </w:r>
      <w:r w:rsidRPr="00FA08B5">
        <w:rPr>
          <w:rFonts w:ascii="Times New Roman" w:hAnsi="Times New Roman" w:cs="Times New Roman"/>
          <w:sz w:val="24"/>
          <w:szCs w:val="24"/>
        </w:rPr>
        <w:t xml:space="preserve"> research as it analyses the importance of these technological, economic, and social developments in shaping memory, and has implications for A. May’s memoir in its analysis of how these factors </w:t>
      </w:r>
      <w:r>
        <w:rPr>
          <w:rFonts w:ascii="Times New Roman" w:hAnsi="Times New Roman" w:cs="Times New Roman"/>
          <w:sz w:val="24"/>
          <w:szCs w:val="24"/>
        </w:rPr>
        <w:t>shape</w:t>
      </w:r>
      <w:r w:rsidRPr="00FA08B5">
        <w:rPr>
          <w:rFonts w:ascii="Times New Roman" w:hAnsi="Times New Roman" w:cs="Times New Roman"/>
          <w:sz w:val="24"/>
          <w:szCs w:val="24"/>
        </w:rPr>
        <w:t xml:space="preserve"> understandings of morality</w:t>
      </w:r>
      <w:r w:rsidR="00DA05E2">
        <w:rPr>
          <w:rFonts w:ascii="Times New Roman" w:hAnsi="Times New Roman" w:cs="Times New Roman"/>
          <w:sz w:val="24"/>
          <w:szCs w:val="24"/>
          <w:vertAlign w:val="superscript"/>
        </w:rPr>
        <w:t>4</w:t>
      </w:r>
      <w:r w:rsidRPr="00FA08B5">
        <w:rPr>
          <w:rFonts w:ascii="Times New Roman" w:hAnsi="Times New Roman" w:cs="Times New Roman"/>
          <w:sz w:val="24"/>
          <w:szCs w:val="24"/>
        </w:rPr>
        <w:t>.</w:t>
      </w:r>
      <w:r w:rsidR="00213EC1">
        <w:rPr>
          <w:rFonts w:ascii="Times New Roman" w:hAnsi="Times New Roman" w:cs="Times New Roman"/>
          <w:sz w:val="24"/>
          <w:szCs w:val="24"/>
        </w:rPr>
        <w:t xml:space="preserve"> </w:t>
      </w:r>
    </w:p>
    <w:p w:rsidR="00DA05E2" w:rsidRDefault="00DA05E2" w:rsidP="00907447">
      <w:pPr>
        <w:spacing w:line="480" w:lineRule="auto"/>
        <w:ind w:firstLine="720"/>
        <w:rPr>
          <w:rFonts w:ascii="Times New Roman" w:hAnsi="Times New Roman" w:cs="Times New Roman"/>
          <w:sz w:val="24"/>
          <w:szCs w:val="24"/>
        </w:rPr>
      </w:pPr>
    </w:p>
    <w:p w:rsidR="00DA05E2" w:rsidRDefault="00DA05E2" w:rsidP="00DA05E2">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Endnotes</w:t>
      </w:r>
    </w:p>
    <w:p w:rsidR="00DA05E2" w:rsidRDefault="00DA05E2" w:rsidP="00DA05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proofErr w:type="spellStart"/>
      <w:r w:rsidRPr="00632F30">
        <w:rPr>
          <w:rFonts w:ascii="Times New Roman" w:hAnsi="Times New Roman" w:cs="Times New Roman"/>
          <w:sz w:val="24"/>
          <w:szCs w:val="24"/>
        </w:rPr>
        <w:t>Curthoys</w:t>
      </w:r>
      <w:proofErr w:type="spellEnd"/>
      <w:r w:rsidRPr="00632F30">
        <w:rPr>
          <w:rFonts w:ascii="Times New Roman" w:hAnsi="Times New Roman" w:cs="Times New Roman"/>
          <w:sz w:val="24"/>
          <w:szCs w:val="24"/>
        </w:rPr>
        <w:t xml:space="preserve">, A., “Memory, History, and </w:t>
      </w:r>
      <w:r w:rsidRPr="00632F30">
        <w:rPr>
          <w:rFonts w:ascii="Times New Roman" w:hAnsi="Times New Roman" w:cs="Times New Roman"/>
          <w:i/>
          <w:iCs/>
          <w:sz w:val="24"/>
          <w:szCs w:val="24"/>
        </w:rPr>
        <w:t>Ego-</w:t>
      </w:r>
      <w:proofErr w:type="spellStart"/>
      <w:r w:rsidRPr="00632F30">
        <w:rPr>
          <w:rFonts w:ascii="Times New Roman" w:hAnsi="Times New Roman" w:cs="Times New Roman"/>
          <w:i/>
          <w:iCs/>
          <w:sz w:val="24"/>
          <w:szCs w:val="24"/>
        </w:rPr>
        <w:t>Histoire</w:t>
      </w:r>
      <w:proofErr w:type="spellEnd"/>
      <w:r w:rsidRPr="00632F30">
        <w:rPr>
          <w:rFonts w:ascii="Times New Roman" w:hAnsi="Times New Roman" w:cs="Times New Roman"/>
          <w:sz w:val="24"/>
          <w:szCs w:val="24"/>
        </w:rPr>
        <w:t xml:space="preserve">: Narrating and Re-enacting the Australian Freedom Ride,” </w:t>
      </w:r>
      <w:r w:rsidRPr="00632F30">
        <w:rPr>
          <w:rFonts w:ascii="Times New Roman" w:hAnsi="Times New Roman" w:cs="Times New Roman"/>
          <w:i/>
          <w:iCs/>
          <w:sz w:val="24"/>
          <w:szCs w:val="24"/>
        </w:rPr>
        <w:t>Historical Reflections</w:t>
      </w:r>
      <w:r w:rsidRPr="00632F30">
        <w:rPr>
          <w:rFonts w:ascii="Times New Roman" w:hAnsi="Times New Roman" w:cs="Times New Roman"/>
          <w:sz w:val="24"/>
          <w:szCs w:val="24"/>
        </w:rPr>
        <w:t xml:space="preserve">, 38, 2 (2012): </w:t>
      </w:r>
      <w:r>
        <w:rPr>
          <w:rFonts w:ascii="Times New Roman" w:hAnsi="Times New Roman" w:cs="Times New Roman"/>
          <w:sz w:val="24"/>
          <w:szCs w:val="24"/>
        </w:rPr>
        <w:t>41.</w:t>
      </w:r>
    </w:p>
    <w:p w:rsidR="00DA05E2" w:rsidRPr="00632F30" w:rsidRDefault="00DA05E2" w:rsidP="00DA05E2">
      <w:pPr>
        <w:autoSpaceDE w:val="0"/>
        <w:autoSpaceDN w:val="0"/>
        <w:adjustRightInd w:val="0"/>
        <w:spacing w:after="0" w:line="240" w:lineRule="auto"/>
        <w:rPr>
          <w:rFonts w:ascii="Times New Roman" w:hAnsi="Times New Roman" w:cs="Times New Roman"/>
          <w:sz w:val="24"/>
          <w:szCs w:val="24"/>
        </w:rPr>
      </w:pPr>
    </w:p>
    <w:p w:rsidR="00DA05E2" w:rsidRDefault="00DA05E2" w:rsidP="00DA05E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Ibid, 31.</w:t>
      </w:r>
    </w:p>
    <w:p w:rsidR="00DA05E2" w:rsidRPr="00632F30" w:rsidRDefault="00DA05E2" w:rsidP="00DA05E2">
      <w:pPr>
        <w:pStyle w:val="ListParagraph"/>
        <w:rPr>
          <w:rFonts w:ascii="Times New Roman" w:hAnsi="Times New Roman" w:cs="Times New Roman"/>
          <w:sz w:val="24"/>
          <w:szCs w:val="24"/>
        </w:rPr>
      </w:pPr>
    </w:p>
    <w:p w:rsidR="00DA05E2" w:rsidRDefault="00DA05E2" w:rsidP="00DA05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32F30">
        <w:rPr>
          <w:rFonts w:ascii="Times New Roman" w:hAnsi="Times New Roman" w:cs="Times New Roman"/>
          <w:sz w:val="24"/>
          <w:szCs w:val="24"/>
        </w:rPr>
        <w:t xml:space="preserve">Acton, C. and Potter, J., “‘These frightful sights would work havoc with one’s brain’: Subjective Experience, Trauma, and Resilience in First World War Writings by Medical Personnel,” </w:t>
      </w:r>
      <w:r w:rsidRPr="00632F30">
        <w:rPr>
          <w:rFonts w:ascii="Times New Roman" w:hAnsi="Times New Roman" w:cs="Times New Roman"/>
          <w:i/>
          <w:iCs/>
          <w:sz w:val="24"/>
          <w:szCs w:val="24"/>
        </w:rPr>
        <w:t xml:space="preserve">Literature and Medicine, </w:t>
      </w:r>
      <w:r w:rsidRPr="00632F30">
        <w:rPr>
          <w:rFonts w:ascii="Times New Roman" w:hAnsi="Times New Roman" w:cs="Times New Roman"/>
          <w:sz w:val="24"/>
          <w:szCs w:val="24"/>
        </w:rPr>
        <w:t>30,</w:t>
      </w:r>
      <w:r>
        <w:rPr>
          <w:rFonts w:ascii="Times New Roman" w:hAnsi="Times New Roman" w:cs="Times New Roman"/>
          <w:sz w:val="24"/>
          <w:szCs w:val="24"/>
        </w:rPr>
        <w:t xml:space="preserve"> 1 (2012): 64.</w:t>
      </w:r>
    </w:p>
    <w:p w:rsidR="00DA05E2" w:rsidRPr="00632F30" w:rsidRDefault="00DA05E2" w:rsidP="00DA05E2">
      <w:pPr>
        <w:pStyle w:val="ListParagraph"/>
        <w:rPr>
          <w:rFonts w:ascii="Times New Roman" w:hAnsi="Times New Roman" w:cs="Times New Roman"/>
          <w:sz w:val="24"/>
          <w:szCs w:val="24"/>
        </w:rPr>
      </w:pPr>
    </w:p>
    <w:p w:rsidR="00DA05E2" w:rsidRPr="00632F30" w:rsidRDefault="00DA05E2" w:rsidP="00DA05E2">
      <w:pPr>
        <w:pStyle w:val="ListParagraph"/>
        <w:numPr>
          <w:ilvl w:val="0"/>
          <w:numId w:val="2"/>
        </w:numPr>
        <w:spacing w:line="240" w:lineRule="auto"/>
        <w:rPr>
          <w:rFonts w:ascii="Times New Roman" w:hAnsi="Times New Roman" w:cs="Times New Roman"/>
          <w:sz w:val="24"/>
          <w:szCs w:val="24"/>
        </w:rPr>
      </w:pPr>
      <w:r w:rsidRPr="00632F30">
        <w:rPr>
          <w:rFonts w:ascii="Times New Roman" w:hAnsi="Times New Roman" w:cs="Times New Roman"/>
          <w:sz w:val="24"/>
          <w:szCs w:val="24"/>
        </w:rPr>
        <w:t xml:space="preserve">Valverde, Mariana, </w:t>
      </w:r>
      <w:r w:rsidRPr="00632F30">
        <w:rPr>
          <w:rFonts w:ascii="Times New Roman" w:hAnsi="Times New Roman" w:cs="Times New Roman"/>
          <w:i/>
          <w:sz w:val="24"/>
          <w:szCs w:val="24"/>
        </w:rPr>
        <w:t xml:space="preserve">The Age of Light, Soap, &amp; Water: Moral Reform in English Canada, 1885-1925, </w:t>
      </w:r>
      <w:r w:rsidRPr="00632F30">
        <w:rPr>
          <w:rFonts w:ascii="Times New Roman" w:hAnsi="Times New Roman" w:cs="Times New Roman"/>
          <w:sz w:val="24"/>
          <w:szCs w:val="24"/>
        </w:rPr>
        <w:t>Toronto: University of Toronto Press, (2008)</w:t>
      </w:r>
      <w:r>
        <w:rPr>
          <w:rFonts w:ascii="Times New Roman" w:hAnsi="Times New Roman" w:cs="Times New Roman"/>
          <w:sz w:val="24"/>
          <w:szCs w:val="24"/>
        </w:rPr>
        <w:t>.</w:t>
      </w: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bookmarkStart w:id="0" w:name="_GoBack"/>
      <w:bookmarkEnd w:id="0"/>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ind w:left="360"/>
        <w:rPr>
          <w:rFonts w:ascii="Times New Roman" w:hAnsi="Times New Roman" w:cs="Times New Roman"/>
          <w:sz w:val="24"/>
          <w:szCs w:val="24"/>
        </w:rPr>
      </w:pPr>
    </w:p>
    <w:p w:rsidR="00DA05E2" w:rsidRDefault="00DA05E2" w:rsidP="00DA05E2">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DA05E2" w:rsidRPr="00D35C89" w:rsidRDefault="00DA05E2" w:rsidP="00DA05E2">
      <w:pPr>
        <w:spacing w:line="240" w:lineRule="auto"/>
        <w:ind w:left="720" w:hanging="720"/>
        <w:rPr>
          <w:rFonts w:ascii="Times New Roman" w:hAnsi="Times New Roman" w:cs="Times New Roman"/>
          <w:sz w:val="24"/>
          <w:szCs w:val="24"/>
        </w:rPr>
      </w:pPr>
      <w:r w:rsidRPr="00D35C89">
        <w:rPr>
          <w:rFonts w:ascii="Times New Roman" w:hAnsi="Times New Roman" w:cs="Times New Roman"/>
          <w:sz w:val="24"/>
          <w:szCs w:val="24"/>
        </w:rPr>
        <w:t xml:space="preserve">Abrams L. “Memory,” in </w:t>
      </w:r>
      <w:r w:rsidRPr="00D35C89">
        <w:rPr>
          <w:rFonts w:ascii="Times New Roman" w:hAnsi="Times New Roman" w:cs="Times New Roman"/>
          <w:i/>
          <w:iCs/>
          <w:sz w:val="24"/>
          <w:szCs w:val="24"/>
        </w:rPr>
        <w:t>Oral History Theory</w:t>
      </w:r>
      <w:r w:rsidRPr="00D35C89">
        <w:rPr>
          <w:rFonts w:ascii="Times New Roman" w:hAnsi="Times New Roman" w:cs="Times New Roman"/>
          <w:sz w:val="24"/>
          <w:szCs w:val="24"/>
        </w:rPr>
        <w:t>, London: Routledge: 2010</w:t>
      </w:r>
    </w:p>
    <w:p w:rsidR="00DA05E2" w:rsidRDefault="00DA05E2" w:rsidP="00DA05E2">
      <w:pPr>
        <w:autoSpaceDE w:val="0"/>
        <w:autoSpaceDN w:val="0"/>
        <w:adjustRightInd w:val="0"/>
        <w:spacing w:after="0" w:line="240" w:lineRule="auto"/>
        <w:ind w:left="720" w:hanging="720"/>
        <w:rPr>
          <w:rFonts w:ascii="Times New Roman" w:hAnsi="Times New Roman" w:cs="Times New Roman"/>
          <w:sz w:val="24"/>
          <w:szCs w:val="24"/>
        </w:rPr>
      </w:pPr>
      <w:r w:rsidRPr="00D35C89">
        <w:rPr>
          <w:rFonts w:ascii="Times New Roman" w:hAnsi="Times New Roman" w:cs="Times New Roman"/>
          <w:sz w:val="24"/>
          <w:szCs w:val="24"/>
        </w:rPr>
        <w:t>Acton, C. and Potter, J., “‘These frightful sights would work havo</w:t>
      </w:r>
      <w:r>
        <w:rPr>
          <w:rFonts w:ascii="Times New Roman" w:hAnsi="Times New Roman" w:cs="Times New Roman"/>
          <w:sz w:val="24"/>
          <w:szCs w:val="24"/>
        </w:rPr>
        <w:t xml:space="preserve">c with one’s brain’: Subjective </w:t>
      </w:r>
      <w:r w:rsidRPr="00D35C89">
        <w:rPr>
          <w:rFonts w:ascii="Times New Roman" w:hAnsi="Times New Roman" w:cs="Times New Roman"/>
          <w:sz w:val="24"/>
          <w:szCs w:val="24"/>
        </w:rPr>
        <w:t>Experience, Trauma, and Resilience in First World Wa</w:t>
      </w:r>
      <w:r>
        <w:rPr>
          <w:rFonts w:ascii="Times New Roman" w:hAnsi="Times New Roman" w:cs="Times New Roman"/>
          <w:sz w:val="24"/>
          <w:szCs w:val="24"/>
        </w:rPr>
        <w:t xml:space="preserve">r Writings by Medical Personnel,” </w:t>
      </w:r>
      <w:r w:rsidRPr="00D35C89">
        <w:rPr>
          <w:rFonts w:ascii="Times New Roman" w:hAnsi="Times New Roman" w:cs="Times New Roman"/>
          <w:i/>
          <w:iCs/>
          <w:sz w:val="24"/>
          <w:szCs w:val="24"/>
        </w:rPr>
        <w:t>Literature and Medicine</w:t>
      </w:r>
      <w:r>
        <w:rPr>
          <w:rFonts w:ascii="Times New Roman" w:hAnsi="Times New Roman" w:cs="Times New Roman"/>
          <w:i/>
          <w:iCs/>
          <w:sz w:val="24"/>
          <w:szCs w:val="24"/>
        </w:rPr>
        <w:t>,</w:t>
      </w:r>
      <w:r w:rsidRPr="00D35C89">
        <w:rPr>
          <w:rFonts w:ascii="Times New Roman" w:hAnsi="Times New Roman" w:cs="Times New Roman"/>
          <w:i/>
          <w:iCs/>
          <w:sz w:val="24"/>
          <w:szCs w:val="24"/>
        </w:rPr>
        <w:t xml:space="preserve"> </w:t>
      </w:r>
      <w:r>
        <w:rPr>
          <w:rFonts w:ascii="Times New Roman" w:hAnsi="Times New Roman" w:cs="Times New Roman"/>
          <w:sz w:val="24"/>
          <w:szCs w:val="24"/>
        </w:rPr>
        <w:t>30,</w:t>
      </w:r>
      <w:r w:rsidRPr="00D35C89">
        <w:rPr>
          <w:rFonts w:ascii="Times New Roman" w:hAnsi="Times New Roman" w:cs="Times New Roman"/>
          <w:sz w:val="24"/>
          <w:szCs w:val="24"/>
        </w:rPr>
        <w:t xml:space="preserve"> 1 (2012): 61-85.</w:t>
      </w:r>
    </w:p>
    <w:p w:rsidR="00DA05E2" w:rsidRPr="00D35C89" w:rsidRDefault="00DA05E2" w:rsidP="00DA05E2">
      <w:pPr>
        <w:autoSpaceDE w:val="0"/>
        <w:autoSpaceDN w:val="0"/>
        <w:adjustRightInd w:val="0"/>
        <w:spacing w:after="0" w:line="240" w:lineRule="auto"/>
        <w:ind w:left="720" w:hanging="720"/>
        <w:rPr>
          <w:rFonts w:ascii="Times New Roman" w:hAnsi="Times New Roman" w:cs="Times New Roman"/>
          <w:sz w:val="24"/>
          <w:szCs w:val="24"/>
        </w:rPr>
      </w:pPr>
    </w:p>
    <w:p w:rsidR="00DA05E2" w:rsidRDefault="00DA05E2" w:rsidP="00DA05E2">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D35C89">
        <w:rPr>
          <w:rFonts w:ascii="Times New Roman" w:hAnsi="Times New Roman" w:cs="Times New Roman"/>
          <w:sz w:val="24"/>
          <w:szCs w:val="24"/>
        </w:rPr>
        <w:t>Curthoys</w:t>
      </w:r>
      <w:proofErr w:type="spellEnd"/>
      <w:r w:rsidRPr="00D35C89">
        <w:rPr>
          <w:rFonts w:ascii="Times New Roman" w:hAnsi="Times New Roman" w:cs="Times New Roman"/>
          <w:sz w:val="24"/>
          <w:szCs w:val="24"/>
        </w:rPr>
        <w:t xml:space="preserve">, A., “Memory, History, and </w:t>
      </w:r>
      <w:r w:rsidRPr="00D35C89">
        <w:rPr>
          <w:rFonts w:ascii="Times New Roman" w:hAnsi="Times New Roman" w:cs="Times New Roman"/>
          <w:i/>
          <w:iCs/>
          <w:sz w:val="24"/>
          <w:szCs w:val="24"/>
        </w:rPr>
        <w:t>Ego-</w:t>
      </w:r>
      <w:proofErr w:type="spellStart"/>
      <w:r w:rsidRPr="00D35C89">
        <w:rPr>
          <w:rFonts w:ascii="Times New Roman" w:hAnsi="Times New Roman" w:cs="Times New Roman"/>
          <w:i/>
          <w:iCs/>
          <w:sz w:val="24"/>
          <w:szCs w:val="24"/>
        </w:rPr>
        <w:t>Histoire</w:t>
      </w:r>
      <w:proofErr w:type="spellEnd"/>
      <w:r w:rsidRPr="00D35C89">
        <w:rPr>
          <w:rFonts w:ascii="Times New Roman" w:hAnsi="Times New Roman" w:cs="Times New Roman"/>
          <w:sz w:val="24"/>
          <w:szCs w:val="24"/>
        </w:rPr>
        <w:t xml:space="preserve">: Narrating and Re-enacting the Australian Freedom Ride,” </w:t>
      </w:r>
      <w:r w:rsidRPr="00D35C89">
        <w:rPr>
          <w:rFonts w:ascii="Times New Roman" w:hAnsi="Times New Roman" w:cs="Times New Roman"/>
          <w:i/>
          <w:iCs/>
          <w:sz w:val="24"/>
          <w:szCs w:val="24"/>
        </w:rPr>
        <w:t>Historical Reflections</w:t>
      </w:r>
      <w:r>
        <w:rPr>
          <w:rFonts w:ascii="Times New Roman" w:hAnsi="Times New Roman" w:cs="Times New Roman"/>
          <w:sz w:val="24"/>
          <w:szCs w:val="24"/>
        </w:rPr>
        <w:t>, 38, 2 (</w:t>
      </w:r>
      <w:r w:rsidRPr="00D35C89">
        <w:rPr>
          <w:rFonts w:ascii="Times New Roman" w:hAnsi="Times New Roman" w:cs="Times New Roman"/>
          <w:sz w:val="24"/>
          <w:szCs w:val="24"/>
        </w:rPr>
        <w:t>2012): 25-45.</w:t>
      </w:r>
    </w:p>
    <w:p w:rsidR="00DA05E2" w:rsidRDefault="00DA05E2" w:rsidP="00DA05E2">
      <w:pPr>
        <w:autoSpaceDE w:val="0"/>
        <w:autoSpaceDN w:val="0"/>
        <w:adjustRightInd w:val="0"/>
        <w:spacing w:after="0" w:line="240" w:lineRule="auto"/>
        <w:ind w:left="720" w:hanging="720"/>
        <w:rPr>
          <w:rFonts w:ascii="Times New Roman" w:hAnsi="Times New Roman" w:cs="Times New Roman"/>
          <w:sz w:val="24"/>
          <w:szCs w:val="24"/>
        </w:rPr>
      </w:pPr>
    </w:p>
    <w:p w:rsidR="00DA05E2" w:rsidRDefault="00DA05E2" w:rsidP="00DA05E2">
      <w:pPr>
        <w:autoSpaceDE w:val="0"/>
        <w:autoSpaceDN w:val="0"/>
        <w:adjustRightInd w:val="0"/>
        <w:spacing w:after="0" w:line="240" w:lineRule="auto"/>
        <w:ind w:left="720" w:hanging="720"/>
        <w:rPr>
          <w:rFonts w:ascii="Times New Roman" w:hAnsi="Times New Roman" w:cs="Times New Roman"/>
          <w:sz w:val="24"/>
          <w:szCs w:val="24"/>
        </w:rPr>
      </w:pPr>
      <w:proofErr w:type="spellStart"/>
      <w:r w:rsidRPr="00D35C89">
        <w:rPr>
          <w:rFonts w:ascii="Times New Roman" w:hAnsi="Times New Roman" w:cs="Times New Roman"/>
          <w:sz w:val="24"/>
          <w:szCs w:val="24"/>
        </w:rPr>
        <w:t>Ricoeur</w:t>
      </w:r>
      <w:proofErr w:type="spellEnd"/>
      <w:r w:rsidRPr="00D35C89">
        <w:rPr>
          <w:rFonts w:ascii="Times New Roman" w:hAnsi="Times New Roman" w:cs="Times New Roman"/>
          <w:sz w:val="24"/>
          <w:szCs w:val="24"/>
        </w:rPr>
        <w:t xml:space="preserve">, P. “The Reality of the Past,” in </w:t>
      </w:r>
      <w:r>
        <w:rPr>
          <w:rFonts w:ascii="Times New Roman" w:hAnsi="Times New Roman" w:cs="Times New Roman"/>
          <w:i/>
          <w:iCs/>
          <w:sz w:val="24"/>
          <w:szCs w:val="24"/>
        </w:rPr>
        <w:t>Time and Narrative: Volume Three</w:t>
      </w:r>
      <w:r w:rsidRPr="00D35C89">
        <w:rPr>
          <w:rFonts w:ascii="Times New Roman" w:hAnsi="Times New Roman" w:cs="Times New Roman"/>
          <w:sz w:val="24"/>
          <w:szCs w:val="24"/>
        </w:rPr>
        <w:t>, Chicago: University of</w:t>
      </w:r>
      <w:r>
        <w:rPr>
          <w:rFonts w:ascii="Times New Roman" w:hAnsi="Times New Roman" w:cs="Times New Roman"/>
          <w:sz w:val="24"/>
          <w:szCs w:val="24"/>
        </w:rPr>
        <w:t xml:space="preserve"> </w:t>
      </w:r>
      <w:r w:rsidRPr="00D35C89">
        <w:rPr>
          <w:rFonts w:ascii="Times New Roman" w:hAnsi="Times New Roman" w:cs="Times New Roman"/>
          <w:sz w:val="24"/>
          <w:szCs w:val="24"/>
        </w:rPr>
        <w:t xml:space="preserve">Chicago Press, </w:t>
      </w:r>
      <w:r>
        <w:rPr>
          <w:rFonts w:ascii="Times New Roman" w:hAnsi="Times New Roman" w:cs="Times New Roman"/>
          <w:sz w:val="24"/>
          <w:szCs w:val="24"/>
        </w:rPr>
        <w:t>(</w:t>
      </w:r>
      <w:r w:rsidRPr="00D35C89">
        <w:rPr>
          <w:rFonts w:ascii="Times New Roman" w:hAnsi="Times New Roman" w:cs="Times New Roman"/>
          <w:sz w:val="24"/>
          <w:szCs w:val="24"/>
        </w:rPr>
        <w:t>1988</w:t>
      </w:r>
      <w:r>
        <w:rPr>
          <w:rFonts w:ascii="Times New Roman" w:hAnsi="Times New Roman" w:cs="Times New Roman"/>
          <w:sz w:val="24"/>
          <w:szCs w:val="24"/>
        </w:rPr>
        <w:t>)</w:t>
      </w:r>
      <w:r w:rsidRPr="00D35C89">
        <w:rPr>
          <w:rFonts w:ascii="Times New Roman" w:hAnsi="Times New Roman" w:cs="Times New Roman"/>
          <w:sz w:val="24"/>
          <w:szCs w:val="24"/>
        </w:rPr>
        <w:t>: 142-156.</w:t>
      </w:r>
    </w:p>
    <w:p w:rsidR="00DA05E2" w:rsidRPr="00D35C89" w:rsidRDefault="00DA05E2" w:rsidP="00DA05E2">
      <w:pPr>
        <w:autoSpaceDE w:val="0"/>
        <w:autoSpaceDN w:val="0"/>
        <w:adjustRightInd w:val="0"/>
        <w:spacing w:after="0" w:line="240" w:lineRule="auto"/>
        <w:ind w:left="720" w:hanging="720"/>
        <w:rPr>
          <w:rFonts w:ascii="Times New Roman" w:hAnsi="Times New Roman" w:cs="Times New Roman"/>
          <w:sz w:val="24"/>
          <w:szCs w:val="24"/>
        </w:rPr>
      </w:pPr>
    </w:p>
    <w:p w:rsidR="00213EC1" w:rsidRPr="00D35C89" w:rsidRDefault="00DA05E2" w:rsidP="00DA05E2">
      <w:pPr>
        <w:spacing w:line="240" w:lineRule="auto"/>
        <w:ind w:left="720" w:hanging="720"/>
        <w:rPr>
          <w:rFonts w:ascii="Times New Roman" w:hAnsi="Times New Roman" w:cs="Times New Roman"/>
          <w:sz w:val="24"/>
          <w:szCs w:val="24"/>
        </w:rPr>
      </w:pPr>
      <w:r w:rsidRPr="003D00ED">
        <w:rPr>
          <w:rFonts w:ascii="Times New Roman" w:hAnsi="Times New Roman" w:cs="Times New Roman"/>
          <w:sz w:val="24"/>
          <w:szCs w:val="24"/>
        </w:rPr>
        <w:t xml:space="preserve">Valverde, Mariana, </w:t>
      </w:r>
      <w:r w:rsidRPr="003D00ED">
        <w:rPr>
          <w:rFonts w:ascii="Times New Roman" w:hAnsi="Times New Roman" w:cs="Times New Roman"/>
          <w:i/>
          <w:sz w:val="24"/>
          <w:szCs w:val="24"/>
        </w:rPr>
        <w:t>The Age of Light, Soap, &amp; Water: Moral Refo</w:t>
      </w:r>
      <w:r>
        <w:rPr>
          <w:rFonts w:ascii="Times New Roman" w:hAnsi="Times New Roman" w:cs="Times New Roman"/>
          <w:i/>
          <w:sz w:val="24"/>
          <w:szCs w:val="24"/>
        </w:rPr>
        <w:t xml:space="preserve">rm in English Canada, 1885-1925, </w:t>
      </w:r>
      <w:r w:rsidRPr="003D00ED">
        <w:rPr>
          <w:rFonts w:ascii="Times New Roman" w:hAnsi="Times New Roman" w:cs="Times New Roman"/>
          <w:sz w:val="24"/>
          <w:szCs w:val="24"/>
        </w:rPr>
        <w:t>Toronto: University of To</w:t>
      </w:r>
      <w:r>
        <w:rPr>
          <w:rFonts w:ascii="Times New Roman" w:hAnsi="Times New Roman" w:cs="Times New Roman"/>
          <w:sz w:val="24"/>
          <w:szCs w:val="24"/>
        </w:rPr>
        <w:t>ronto Press, (2008)</w:t>
      </w:r>
    </w:p>
    <w:sectPr w:rsidR="00213EC1" w:rsidRPr="00D35C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2B7"/>
    <w:multiLevelType w:val="hybridMultilevel"/>
    <w:tmpl w:val="8E944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6701667"/>
    <w:multiLevelType w:val="hybridMultilevel"/>
    <w:tmpl w:val="D980B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E8"/>
    <w:rsid w:val="000100C8"/>
    <w:rsid w:val="00066072"/>
    <w:rsid w:val="00075BF6"/>
    <w:rsid w:val="000C1E2C"/>
    <w:rsid w:val="00126DB5"/>
    <w:rsid w:val="00187349"/>
    <w:rsid w:val="00213EC1"/>
    <w:rsid w:val="00255110"/>
    <w:rsid w:val="0027604F"/>
    <w:rsid w:val="00280F77"/>
    <w:rsid w:val="002A2FF3"/>
    <w:rsid w:val="002A4C69"/>
    <w:rsid w:val="002A7EB8"/>
    <w:rsid w:val="0039476A"/>
    <w:rsid w:val="003B6934"/>
    <w:rsid w:val="003D105E"/>
    <w:rsid w:val="004236DD"/>
    <w:rsid w:val="00433636"/>
    <w:rsid w:val="004A6F1C"/>
    <w:rsid w:val="004C0AFE"/>
    <w:rsid w:val="004D5113"/>
    <w:rsid w:val="00541288"/>
    <w:rsid w:val="00595175"/>
    <w:rsid w:val="005A2B92"/>
    <w:rsid w:val="005D174C"/>
    <w:rsid w:val="00600770"/>
    <w:rsid w:val="0062667C"/>
    <w:rsid w:val="006524C9"/>
    <w:rsid w:val="00661360"/>
    <w:rsid w:val="006844CC"/>
    <w:rsid w:val="006A0ED2"/>
    <w:rsid w:val="006A36EB"/>
    <w:rsid w:val="006B233E"/>
    <w:rsid w:val="006E0FB3"/>
    <w:rsid w:val="006E12F9"/>
    <w:rsid w:val="0070068A"/>
    <w:rsid w:val="007149A5"/>
    <w:rsid w:val="00791454"/>
    <w:rsid w:val="007C53EA"/>
    <w:rsid w:val="007F5936"/>
    <w:rsid w:val="0089153F"/>
    <w:rsid w:val="008B2F97"/>
    <w:rsid w:val="008C3126"/>
    <w:rsid w:val="008E2841"/>
    <w:rsid w:val="00907447"/>
    <w:rsid w:val="009200DB"/>
    <w:rsid w:val="00971363"/>
    <w:rsid w:val="009938B4"/>
    <w:rsid w:val="00995164"/>
    <w:rsid w:val="009A3200"/>
    <w:rsid w:val="009E22E8"/>
    <w:rsid w:val="00A06475"/>
    <w:rsid w:val="00A941A9"/>
    <w:rsid w:val="00AC400E"/>
    <w:rsid w:val="00AE48C8"/>
    <w:rsid w:val="00AE7A1D"/>
    <w:rsid w:val="00BC7AA7"/>
    <w:rsid w:val="00D35C89"/>
    <w:rsid w:val="00D726DC"/>
    <w:rsid w:val="00D86949"/>
    <w:rsid w:val="00DA05E2"/>
    <w:rsid w:val="00E1465F"/>
    <w:rsid w:val="00E33DD9"/>
    <w:rsid w:val="00E633AA"/>
    <w:rsid w:val="00E92129"/>
    <w:rsid w:val="00F41614"/>
    <w:rsid w:val="00F441F8"/>
    <w:rsid w:val="00FA08B5"/>
    <w:rsid w:val="00FA3EBC"/>
    <w:rsid w:val="00FB7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97610"/>
  <w15:chartTrackingRefBased/>
  <w15:docId w15:val="{FBB0BF91-A134-490C-AADE-0A764818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7AA7"/>
    <w:pPr>
      <w:autoSpaceDE w:val="0"/>
      <w:autoSpaceDN w:val="0"/>
      <w:adjustRightInd w:val="0"/>
      <w:spacing w:after="0" w:line="240" w:lineRule="auto"/>
    </w:pPr>
    <w:rPr>
      <w:rFonts w:ascii="Univers 55" w:hAnsi="Univers 55" w:cs="Univers 55"/>
      <w:color w:val="000000"/>
      <w:sz w:val="24"/>
      <w:szCs w:val="24"/>
    </w:rPr>
  </w:style>
  <w:style w:type="paragraph" w:styleId="NormalWeb">
    <w:name w:val="Normal (Web)"/>
    <w:basedOn w:val="Normal"/>
    <w:uiPriority w:val="99"/>
    <w:unhideWhenUsed/>
    <w:rsid w:val="003D10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D105E"/>
    <w:rPr>
      <w:color w:val="0000FF"/>
      <w:u w:val="single"/>
    </w:rPr>
  </w:style>
  <w:style w:type="character" w:customStyle="1" w:styleId="apple-converted-space">
    <w:name w:val="apple-converted-space"/>
    <w:basedOn w:val="DefaultParagraphFont"/>
    <w:rsid w:val="00F41614"/>
  </w:style>
  <w:style w:type="paragraph" w:styleId="NoSpacing">
    <w:name w:val="No Spacing"/>
    <w:uiPriority w:val="1"/>
    <w:qFormat/>
    <w:rsid w:val="00F441F8"/>
    <w:pPr>
      <w:spacing w:after="0" w:line="240" w:lineRule="auto"/>
    </w:pPr>
  </w:style>
  <w:style w:type="paragraph" w:styleId="ListParagraph">
    <w:name w:val="List Paragraph"/>
    <w:basedOn w:val="Normal"/>
    <w:uiPriority w:val="34"/>
    <w:qFormat/>
    <w:rsid w:val="00DA0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72686">
      <w:bodyDiv w:val="1"/>
      <w:marLeft w:val="0"/>
      <w:marRight w:val="0"/>
      <w:marTop w:val="0"/>
      <w:marBottom w:val="0"/>
      <w:divBdr>
        <w:top w:val="none" w:sz="0" w:space="0" w:color="auto"/>
        <w:left w:val="none" w:sz="0" w:space="0" w:color="auto"/>
        <w:bottom w:val="none" w:sz="0" w:space="0" w:color="auto"/>
        <w:right w:val="none" w:sz="0" w:space="0" w:color="auto"/>
      </w:divBdr>
    </w:div>
    <w:div w:id="1036806772">
      <w:bodyDiv w:val="1"/>
      <w:marLeft w:val="0"/>
      <w:marRight w:val="0"/>
      <w:marTop w:val="0"/>
      <w:marBottom w:val="0"/>
      <w:divBdr>
        <w:top w:val="none" w:sz="0" w:space="0" w:color="auto"/>
        <w:left w:val="none" w:sz="0" w:space="0" w:color="auto"/>
        <w:bottom w:val="none" w:sz="0" w:space="0" w:color="auto"/>
        <w:right w:val="none" w:sz="0" w:space="0" w:color="auto"/>
      </w:divBdr>
      <w:divsChild>
        <w:div w:id="1992559672">
          <w:marLeft w:val="0"/>
          <w:marRight w:val="0"/>
          <w:marTop w:val="0"/>
          <w:marBottom w:val="0"/>
          <w:divBdr>
            <w:top w:val="none" w:sz="0" w:space="0" w:color="auto"/>
            <w:left w:val="none" w:sz="0" w:space="0" w:color="auto"/>
            <w:bottom w:val="none" w:sz="0" w:space="0" w:color="auto"/>
            <w:right w:val="none" w:sz="0" w:space="0" w:color="auto"/>
          </w:divBdr>
        </w:div>
      </w:divsChild>
    </w:div>
    <w:div w:id="1733576339">
      <w:bodyDiv w:val="1"/>
      <w:marLeft w:val="0"/>
      <w:marRight w:val="0"/>
      <w:marTop w:val="0"/>
      <w:marBottom w:val="0"/>
      <w:divBdr>
        <w:top w:val="none" w:sz="0" w:space="0" w:color="auto"/>
        <w:left w:val="none" w:sz="0" w:space="0" w:color="auto"/>
        <w:bottom w:val="none" w:sz="0" w:space="0" w:color="auto"/>
        <w:right w:val="none" w:sz="0" w:space="0" w:color="auto"/>
      </w:divBdr>
      <w:divsChild>
        <w:div w:id="252052276">
          <w:marLeft w:val="0"/>
          <w:marRight w:val="0"/>
          <w:marTop w:val="0"/>
          <w:marBottom w:val="0"/>
          <w:divBdr>
            <w:top w:val="none" w:sz="0" w:space="0" w:color="auto"/>
            <w:left w:val="none" w:sz="0" w:space="0" w:color="auto"/>
            <w:bottom w:val="none" w:sz="0" w:space="0" w:color="auto"/>
            <w:right w:val="none" w:sz="0" w:space="0" w:color="auto"/>
          </w:divBdr>
          <w:divsChild>
            <w:div w:id="1005087497">
              <w:marLeft w:val="0"/>
              <w:marRight w:val="0"/>
              <w:marTop w:val="0"/>
              <w:marBottom w:val="0"/>
              <w:divBdr>
                <w:top w:val="none" w:sz="0" w:space="0" w:color="auto"/>
                <w:left w:val="none" w:sz="0" w:space="0" w:color="auto"/>
                <w:bottom w:val="none" w:sz="0" w:space="0" w:color="auto"/>
                <w:right w:val="none" w:sz="0" w:space="0" w:color="auto"/>
              </w:divBdr>
            </w:div>
            <w:div w:id="154706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canadianencyclopedia.ca/en/article/the-history-of-canadian-women-in-spo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thebrycycle</dc:creator>
  <cp:keywords/>
  <dc:description/>
  <cp:lastModifiedBy>thebrycycle</cp:lastModifiedBy>
  <cp:revision>2</cp:revision>
  <dcterms:created xsi:type="dcterms:W3CDTF">2016-11-16T06:45:00Z</dcterms:created>
  <dcterms:modified xsi:type="dcterms:W3CDTF">2016-11-16T06:45:00Z</dcterms:modified>
</cp:coreProperties>
</file>