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F8" w:rsidRDefault="00D246D1">
      <w:r>
        <w:t>ReadLog4</w:t>
      </w:r>
    </w:p>
    <w:p w:rsidR="00381ACB" w:rsidRDefault="00381ACB">
      <w:r>
        <w:t>Do Grandmas have husbands?</w:t>
      </w:r>
    </w:p>
    <w:p w:rsidR="00381ACB" w:rsidRDefault="00381ACB" w:rsidP="00622C79">
      <w:pPr>
        <w:ind w:left="720" w:hanging="720"/>
      </w:pPr>
      <w:r>
        <w:t xml:space="preserve">The discussion of </w:t>
      </w:r>
      <w:proofErr w:type="spellStart"/>
      <w:r>
        <w:t>Freud’s</w:t>
      </w:r>
      <w:proofErr w:type="spellEnd"/>
      <w:r>
        <w:t xml:space="preserve"> </w:t>
      </w:r>
      <w:r>
        <w:rPr>
          <w:i/>
        </w:rPr>
        <w:t xml:space="preserve">On Femininity, </w:t>
      </w:r>
      <w:r w:rsidR="00622C79">
        <w:t xml:space="preserve">relevant as it shows how language constructs and reflects thought. That is, terms such as “fall pregnant”, “died of love,” “dressed to kill” reflect the association between sex and death, reflecting both the casualties lost in the Great war and also the high maternal mortality rate at the time. </w:t>
      </w:r>
    </w:p>
    <w:p w:rsidR="0058344A" w:rsidRDefault="0058344A" w:rsidP="00622C79">
      <w:pPr>
        <w:ind w:left="720" w:hanging="720"/>
      </w:pPr>
      <w:r>
        <w:t xml:space="preserve">Language as an essential building block of memory, lack of availability of words such as “pregnant”, “sexual intercourse”, or female body parts, </w:t>
      </w:r>
      <w:proofErr w:type="gramStart"/>
      <w:r>
        <w:t>The</w:t>
      </w:r>
      <w:proofErr w:type="gramEnd"/>
      <w:r>
        <w:t xml:space="preserve"> lack of availability of these terms alone as a major influence both reflecting and constructing the public consciousness regarding women’s sexuality, women’s bodies associated with shame, derision, and treachery 161</w:t>
      </w:r>
    </w:p>
    <w:p w:rsidR="0058344A" w:rsidRDefault="0058344A" w:rsidP="00622C79">
      <w:pPr>
        <w:ind w:left="720" w:hanging="720"/>
      </w:pPr>
      <w:r>
        <w:t>Life history interacting with social structures, cultural myth, religion, historical change 162</w:t>
      </w:r>
    </w:p>
    <w:p w:rsidR="0058344A" w:rsidRDefault="0058344A" w:rsidP="00622C79">
      <w:pPr>
        <w:ind w:left="720" w:hanging="720"/>
      </w:pPr>
      <w:r>
        <w:t>Family values transferred through generations, money, education, right to pleasure,</w:t>
      </w:r>
    </w:p>
    <w:p w:rsidR="0058344A" w:rsidRDefault="0058344A" w:rsidP="00622C79">
      <w:pPr>
        <w:ind w:left="720" w:hanging="720"/>
      </w:pPr>
      <w:r>
        <w:t>Early childhood as the constructor of the outside world, both affecting and being affected by the outside world 163</w:t>
      </w:r>
    </w:p>
    <w:p w:rsidR="0058344A" w:rsidRDefault="0058344A" w:rsidP="00622C79">
      <w:pPr>
        <w:ind w:left="720" w:hanging="720"/>
      </w:pPr>
      <w:r>
        <w:t>Changing historical circumstance as reason for breaching otherwise considered “norms” such as not having a husband 164</w:t>
      </w:r>
    </w:p>
    <w:p w:rsidR="0058344A" w:rsidRDefault="0058344A" w:rsidP="00622C79">
      <w:pPr>
        <w:ind w:left="720" w:hanging="720"/>
      </w:pPr>
      <w:r>
        <w:t>Mothers side, single grandmother, welfare and charity. 4 children, 1925 widowers pension, trained nurse</w:t>
      </w:r>
    </w:p>
    <w:p w:rsidR="0058344A" w:rsidRDefault="0058344A" w:rsidP="00622C79">
      <w:pPr>
        <w:ind w:left="720" w:hanging="720"/>
      </w:pPr>
      <w:r>
        <w:t xml:space="preserve">Fathers side gambler, disappeared, bookie, </w:t>
      </w:r>
      <w:r w:rsidR="002F76CC">
        <w:t>1920s, 30s “speculator”, “financier”, “property developer”</w:t>
      </w:r>
    </w:p>
    <w:p w:rsidR="002F76CC" w:rsidRDefault="002F76CC" w:rsidP="00622C79">
      <w:pPr>
        <w:ind w:left="720" w:hanging="720"/>
      </w:pPr>
      <w:r>
        <w:t>Financially supported by father, grandmother, 1960s 165</w:t>
      </w:r>
    </w:p>
    <w:p w:rsidR="002F76CC" w:rsidRDefault="002F76CC" w:rsidP="002F76CC">
      <w:r>
        <w:t xml:space="preserve">167/168 persistence of spoken memory between generations, “a world in himself”, that is, a </w:t>
      </w:r>
      <w:proofErr w:type="gramStart"/>
      <w:r>
        <w:t>persons</w:t>
      </w:r>
      <w:proofErr w:type="gramEnd"/>
      <w:r>
        <w:t xml:space="preserve"> inner experience is determined by the world around them, and their beliefs and desires reflect that to which they have been exposed, the beliefs of others determine our own. Nature/Nurture argument</w:t>
      </w:r>
    </w:p>
    <w:p w:rsidR="002F76CC" w:rsidRDefault="002F76CC" w:rsidP="002F76CC">
      <w:proofErr w:type="gramStart"/>
      <w:r>
        <w:rPr>
          <w:sz w:val="17"/>
          <w:szCs w:val="17"/>
        </w:rPr>
        <w:t>Morality :</w:t>
      </w:r>
      <w:proofErr w:type="gramEnd"/>
      <w:r>
        <w:rPr>
          <w:sz w:val="17"/>
          <w:szCs w:val="17"/>
        </w:rPr>
        <w:t xml:space="preserve"> Christian thought and feeling.33 Christian sympathy and its admixture </w:t>
      </w:r>
      <w:proofErr w:type="spellStart"/>
      <w:r>
        <w:rPr>
          <w:sz w:val="17"/>
          <w:szCs w:val="17"/>
        </w:rPr>
        <w:t>empathy?the</w:t>
      </w:r>
      <w:proofErr w:type="spellEnd"/>
      <w:r>
        <w:rPr>
          <w:sz w:val="17"/>
          <w:szCs w:val="17"/>
        </w:rPr>
        <w:t xml:space="preserve"> capacity to put oneself in </w:t>
      </w:r>
      <w:r>
        <w:rPr>
          <w:sz w:val="19"/>
          <w:szCs w:val="19"/>
        </w:rPr>
        <w:t xml:space="preserve">another's </w:t>
      </w:r>
      <w:proofErr w:type="spellStart"/>
      <w:r>
        <w:rPr>
          <w:sz w:val="19"/>
          <w:szCs w:val="19"/>
        </w:rPr>
        <w:t>place?as</w:t>
      </w:r>
      <w:proofErr w:type="spellEnd"/>
      <w:r>
        <w:rPr>
          <w:sz w:val="19"/>
          <w:szCs w:val="19"/>
        </w:rPr>
        <w:t xml:space="preserve"> a description of human life inspired liberal and labor </w:t>
      </w:r>
      <w:r>
        <w:rPr>
          <w:sz w:val="17"/>
          <w:szCs w:val="17"/>
        </w:rPr>
        <w:t>sentiment and action in the first half of the twentieth century. It underpinned trade union solidarities, pacifism, and women's suffrage, international political movements constitutive of early and mid-twentieth-century social democracy, weak as they proved against fascism or totalitarianism of any kind 169</w:t>
      </w:r>
    </w:p>
    <w:p w:rsidR="002F76CC" w:rsidRDefault="002F76CC" w:rsidP="002F76CC">
      <w:r>
        <w:t>Influence of organized labor, “right to life” of one’s own, right to do his job</w:t>
      </w:r>
    </w:p>
    <w:p w:rsidR="002F76CC" w:rsidRDefault="002F76CC" w:rsidP="002F76CC">
      <w:r>
        <w:t>Influence of feminist movement, suffragettes, question to authority, 170</w:t>
      </w:r>
    </w:p>
    <w:p w:rsidR="002F76CC" w:rsidRDefault="002F76CC" w:rsidP="002F76CC">
      <w:r>
        <w:t xml:space="preserve">171, reform, 1920s divorce laws, child custody, birth control 1930s, family allowance 1946, BC 1967, </w:t>
      </w:r>
    </w:p>
    <w:p w:rsidR="002F76CC" w:rsidRDefault="002F76CC" w:rsidP="002F76CC">
      <w:r>
        <w:t>Violence, world wars, national liberation movements, the atomic bomb, fear 172</w:t>
      </w:r>
    </w:p>
    <w:p w:rsidR="005859D9" w:rsidRDefault="002F76CC" w:rsidP="002F76CC">
      <w:r>
        <w:t>Secrets, how they affect our society, how those things omitted from conversation, biography, or oral history may construct barriers between oneself and others. Equality legislation, memory as actively constructing the world around us, reflecting</w:t>
      </w:r>
      <w:r w:rsidR="005859D9">
        <w:t xml:space="preserve"> it 172</w:t>
      </w:r>
    </w:p>
    <w:p w:rsidR="005859D9" w:rsidRDefault="005859D9" w:rsidP="002F76CC"/>
    <w:p w:rsidR="005859D9" w:rsidRDefault="005859D9" w:rsidP="002F76CC">
      <w:r>
        <w:lastRenderedPageBreak/>
        <w:t>6 Emphasis on industry as a reflection of wars</w:t>
      </w:r>
    </w:p>
    <w:p w:rsidR="005859D9" w:rsidRDefault="005859D9" w:rsidP="002F76CC">
      <w:r>
        <w:t xml:space="preserve">8 </w:t>
      </w:r>
      <w:proofErr w:type="gramStart"/>
      <w:r>
        <w:t>idealization</w:t>
      </w:r>
      <w:proofErr w:type="gramEnd"/>
      <w:r>
        <w:t>, homemade soap, candles, dances, liquor, prohibition movement,</w:t>
      </w:r>
    </w:p>
    <w:p w:rsidR="005859D9" w:rsidRDefault="005859D9" w:rsidP="002F76CC">
      <w:r>
        <w:t>9 Story of Beth babysitting, locking herself away with a neighbor gentleman</w:t>
      </w:r>
    </w:p>
    <w:p w:rsidR="005859D9" w:rsidRDefault="005859D9" w:rsidP="002F76CC">
      <w:r>
        <w:t xml:space="preserve">10 </w:t>
      </w:r>
      <w:proofErr w:type="spellStart"/>
      <w:r>
        <w:t>Fenian</w:t>
      </w:r>
      <w:proofErr w:type="spellEnd"/>
      <w:r>
        <w:t xml:space="preserve"> D’Arcy McGee murdered on doorstep, inclusion reflects influence of Irish nationalists at the time</w:t>
      </w:r>
    </w:p>
    <w:p w:rsidR="005859D9" w:rsidRDefault="005859D9" w:rsidP="002F76CC">
      <w:r>
        <w:t>Lord Durham, civilization, infrastructure such as railway</w:t>
      </w:r>
      <w:r w:rsidR="00EC38D5">
        <w:t xml:space="preserve">, </w:t>
      </w:r>
      <w:r>
        <w:t>steamboats, telegraph, newspapers, emphasis on production as a reflection of the necessity of industry resulting from war, mentioned in the very next sentence</w:t>
      </w:r>
    </w:p>
    <w:p w:rsidR="005859D9" w:rsidRDefault="005859D9" w:rsidP="002F76CC">
      <w:r>
        <w:t>10 “late 1800s”, Mention of Florence Nightingale, who served in the Crimean war, Latter part of the 19</w:t>
      </w:r>
      <w:r w:rsidRPr="005859D9">
        <w:rPr>
          <w:vertAlign w:val="superscript"/>
        </w:rPr>
        <w:t>th</w:t>
      </w:r>
      <w:r>
        <w:t xml:space="preserve"> century, but Crimean war occurred in 1853-56</w:t>
      </w:r>
    </w:p>
    <w:p w:rsidR="005859D9" w:rsidRDefault="005859D9" w:rsidP="005859D9">
      <w:pPr>
        <w:tabs>
          <w:tab w:val="left" w:pos="3555"/>
        </w:tabs>
      </w:pPr>
      <w:r>
        <w:t xml:space="preserve">12/13 pride in Presbyterian church, association of the devil and organs, </w:t>
      </w:r>
    </w:p>
    <w:p w:rsidR="005859D9" w:rsidRDefault="005859D9" w:rsidP="005859D9">
      <w:pPr>
        <w:tabs>
          <w:tab w:val="left" w:pos="3555"/>
        </w:tabs>
      </w:pPr>
      <w:proofErr w:type="gramStart"/>
      <w:r>
        <w:t>16 ”The</w:t>
      </w:r>
      <w:proofErr w:type="gramEnd"/>
      <w:r>
        <w:t xml:space="preserve"> house that father provided for his bride” reflecting stereotypical gender roles as well as institutionalized inequality between the sexes, perhaps a tinge of bitterness on the part of A. May</w:t>
      </w:r>
    </w:p>
    <w:p w:rsidR="005859D9" w:rsidRDefault="003A62CA" w:rsidP="005859D9">
      <w:pPr>
        <w:tabs>
          <w:tab w:val="left" w:pos="3555"/>
        </w:tabs>
      </w:pPr>
      <w:r>
        <w:t xml:space="preserve">25 Hard </w:t>
      </w:r>
      <w:proofErr w:type="gramStart"/>
      <w:r>
        <w:t>life</w:t>
      </w:r>
      <w:proofErr w:type="gramEnd"/>
      <w:r>
        <w:t>, infant mortality</w:t>
      </w:r>
      <w:r w:rsidR="00085DC2">
        <w:t>, association between sex and death</w:t>
      </w:r>
    </w:p>
    <w:p w:rsidR="00085DC2" w:rsidRDefault="00085DC2" w:rsidP="005859D9">
      <w:pPr>
        <w:tabs>
          <w:tab w:val="left" w:pos="3555"/>
        </w:tabs>
      </w:pPr>
      <w:r>
        <w:t xml:space="preserve">Value in thrift </w:t>
      </w:r>
      <w:proofErr w:type="spellStart"/>
      <w:r>
        <w:t>transeferred</w:t>
      </w:r>
      <w:proofErr w:type="spellEnd"/>
      <w:r>
        <w:t xml:space="preserve"> through generation 2</w:t>
      </w:r>
    </w:p>
    <w:p w:rsidR="00085DC2" w:rsidRDefault="00085DC2" w:rsidP="005859D9">
      <w:pPr>
        <w:tabs>
          <w:tab w:val="left" w:pos="3555"/>
        </w:tabs>
      </w:pPr>
      <w:r>
        <w:t xml:space="preserve">3 </w:t>
      </w:r>
      <w:proofErr w:type="spellStart"/>
      <w:r>
        <w:t>softsoap</w:t>
      </w:r>
      <w:proofErr w:type="spellEnd"/>
      <w:r>
        <w:t>, thrift</w:t>
      </w:r>
    </w:p>
    <w:p w:rsidR="0066209A" w:rsidRDefault="0066209A" w:rsidP="005859D9">
      <w:pPr>
        <w:tabs>
          <w:tab w:val="left" w:pos="3555"/>
        </w:tabs>
      </w:pPr>
      <w:r>
        <w:t>9 Emphasis on the Bible “Good Book”</w:t>
      </w:r>
    </w:p>
    <w:p w:rsidR="0066209A" w:rsidRDefault="00FF3D27" w:rsidP="005859D9">
      <w:pPr>
        <w:tabs>
          <w:tab w:val="left" w:pos="3555"/>
        </w:tabs>
      </w:pPr>
      <w:r>
        <w:t>18 horseradish, magnificent gift of heaven</w:t>
      </w:r>
    </w:p>
    <w:p w:rsidR="00FF3D27" w:rsidRDefault="002D1034" w:rsidP="005859D9">
      <w:pPr>
        <w:tabs>
          <w:tab w:val="left" w:pos="3555"/>
        </w:tabs>
      </w:pPr>
      <w:r>
        <w:t>38, Women’s movement, chronicling of women’s achievements 39</w:t>
      </w:r>
    </w:p>
    <w:p w:rsidR="002D1034" w:rsidRDefault="002D1034" w:rsidP="005859D9">
      <w:pPr>
        <w:tabs>
          <w:tab w:val="left" w:pos="3555"/>
        </w:tabs>
      </w:pPr>
      <w:r>
        <w:t>Vote 1918</w:t>
      </w:r>
    </w:p>
    <w:p w:rsidR="002D1034" w:rsidRDefault="002D1034" w:rsidP="005859D9">
      <w:pPr>
        <w:tabs>
          <w:tab w:val="left" w:pos="3555"/>
        </w:tabs>
      </w:pPr>
      <w:r>
        <w:t xml:space="preserve">40 Bernardo home </w:t>
      </w:r>
      <w:proofErr w:type="gramStart"/>
      <w:r>
        <w:t>Boys ,</w:t>
      </w:r>
      <w:proofErr w:type="gramEnd"/>
      <w:r>
        <w:t xml:space="preserve"> Percy Evans, embraced and well loved by family</w:t>
      </w:r>
    </w:p>
    <w:p w:rsidR="002D1034" w:rsidRDefault="002D1034" w:rsidP="005859D9">
      <w:pPr>
        <w:tabs>
          <w:tab w:val="left" w:pos="3555"/>
        </w:tabs>
      </w:pPr>
      <w:r>
        <w:t>41 Archduk</w:t>
      </w:r>
      <w:r w:rsidR="0036635B">
        <w:t xml:space="preserve">e Franz Ferdinand </w:t>
      </w:r>
      <w:proofErr w:type="spellStart"/>
      <w:r w:rsidR="0036635B">
        <w:t>Assasinated</w:t>
      </w:r>
      <w:proofErr w:type="spellEnd"/>
      <w:r w:rsidR="0036635B">
        <w:t>, noted important</w:t>
      </w:r>
    </w:p>
    <w:p w:rsidR="0036635B" w:rsidRDefault="0036635B" w:rsidP="005859D9">
      <w:pPr>
        <w:tabs>
          <w:tab w:val="left" w:pos="3555"/>
        </w:tabs>
      </w:pPr>
      <w:r>
        <w:t xml:space="preserve">48 great </w:t>
      </w:r>
      <w:proofErr w:type="gramStart"/>
      <w:r>
        <w:t>depression</w:t>
      </w:r>
      <w:proofErr w:type="gramEnd"/>
      <w:r>
        <w:t>, poor, 30s</w:t>
      </w:r>
    </w:p>
    <w:p w:rsidR="0036635B" w:rsidRDefault="0036635B" w:rsidP="005859D9">
      <w:pPr>
        <w:tabs>
          <w:tab w:val="left" w:pos="3555"/>
        </w:tabs>
      </w:pPr>
      <w:r>
        <w:t>49 Canada declaring war</w:t>
      </w:r>
    </w:p>
    <w:p w:rsidR="00781ECC" w:rsidRDefault="00781ECC" w:rsidP="005859D9">
      <w:pPr>
        <w:tabs>
          <w:tab w:val="left" w:pos="3555"/>
        </w:tabs>
      </w:pPr>
      <w:r>
        <w:t>50, Attempt to leave to England, Mackenzie King telegram</w:t>
      </w:r>
    </w:p>
    <w:p w:rsidR="00781ECC" w:rsidRDefault="00635191" w:rsidP="005859D9">
      <w:pPr>
        <w:tabs>
          <w:tab w:val="left" w:pos="3555"/>
        </w:tabs>
      </w:pPr>
      <w:r>
        <w:t>51 Pearl Harbor</w:t>
      </w:r>
    </w:p>
    <w:p w:rsidR="00635191" w:rsidRDefault="00635191" w:rsidP="005859D9">
      <w:pPr>
        <w:tabs>
          <w:tab w:val="left" w:pos="3555"/>
        </w:tabs>
      </w:pPr>
      <w:r>
        <w:t>52 Emphasis on training male recruits</w:t>
      </w:r>
    </w:p>
    <w:p w:rsidR="00B81F26" w:rsidRDefault="001E32C4" w:rsidP="005859D9">
      <w:pPr>
        <w:tabs>
          <w:tab w:val="left" w:pos="3555"/>
        </w:tabs>
      </w:pPr>
      <w:r>
        <w:t xml:space="preserve">59 </w:t>
      </w:r>
      <w:proofErr w:type="spellStart"/>
      <w:r>
        <w:t>hOusewives</w:t>
      </w:r>
      <w:proofErr w:type="spellEnd"/>
      <w:r>
        <w:t xml:space="preserve"> as gua</w:t>
      </w:r>
      <w:r w:rsidR="00B81F26">
        <w:t xml:space="preserve">rdians of their </w:t>
      </w:r>
      <w:proofErr w:type="gramStart"/>
      <w:r w:rsidR="00B81F26">
        <w:t>families</w:t>
      </w:r>
      <w:proofErr w:type="gramEnd"/>
      <w:r w:rsidR="00B81F26">
        <w:t xml:space="preserve"> health, notion of female domesticity in private sphere, working women form </w:t>
      </w:r>
      <w:proofErr w:type="spellStart"/>
      <w:r w:rsidR="00B81F26">
        <w:t>identies</w:t>
      </w:r>
      <w:proofErr w:type="spellEnd"/>
      <w:r w:rsidR="00B81F26">
        <w:t xml:space="preserve"> according to ideal</w:t>
      </w:r>
    </w:p>
    <w:p w:rsidR="00B81F26" w:rsidRDefault="00B81F26" w:rsidP="005859D9">
      <w:pPr>
        <w:tabs>
          <w:tab w:val="left" w:pos="3555"/>
        </w:tabs>
      </w:pPr>
      <w:r>
        <w:t>Dismissal of women’s contributions to war effort, claim women more concerned with their appearance, an intrinsic feminine trait</w:t>
      </w:r>
    </w:p>
    <w:p w:rsidR="00B81F26" w:rsidRDefault="00B81F26" w:rsidP="005859D9">
      <w:pPr>
        <w:tabs>
          <w:tab w:val="left" w:pos="3555"/>
        </w:tabs>
      </w:pPr>
      <w:r>
        <w:lastRenderedPageBreak/>
        <w:t>61 dress codes, pants</w:t>
      </w:r>
    </w:p>
    <w:p w:rsidR="00B81F26" w:rsidRDefault="00B81F26" w:rsidP="005859D9">
      <w:pPr>
        <w:tabs>
          <w:tab w:val="left" w:pos="3555"/>
        </w:tabs>
      </w:pPr>
      <w:r>
        <w:t xml:space="preserve">62 </w:t>
      </w:r>
      <w:proofErr w:type="spellStart"/>
      <w:r>
        <w:t>menstra</w:t>
      </w:r>
      <w:r w:rsidR="00B81447">
        <w:t>tion</w:t>
      </w:r>
      <w:proofErr w:type="spellEnd"/>
      <w:r w:rsidR="00B81447">
        <w:t xml:space="preserve"> as a cause for absenteeism, not spoken about</w:t>
      </w:r>
    </w:p>
    <w:p w:rsidR="00A4628A" w:rsidRDefault="00B81447" w:rsidP="005859D9">
      <w:pPr>
        <w:tabs>
          <w:tab w:val="left" w:pos="3555"/>
        </w:tabs>
      </w:pPr>
      <w:r>
        <w:t xml:space="preserve">65 </w:t>
      </w:r>
      <w:r w:rsidR="00A4628A">
        <w:t>Women meant to understand and police boundary between appropriate and inappropriate sexual behaviour. Women’</w:t>
      </w:r>
      <w:r w:rsidR="00EB6FBC">
        <w:t>s bodies as a site for disease</w:t>
      </w:r>
    </w:p>
    <w:p w:rsidR="00A4628A" w:rsidRDefault="00A4628A" w:rsidP="005859D9">
      <w:pPr>
        <w:tabs>
          <w:tab w:val="left" w:pos="3555"/>
        </w:tabs>
      </w:pPr>
      <w:r>
        <w:t xml:space="preserve">70 Female </w:t>
      </w:r>
      <w:proofErr w:type="gramStart"/>
      <w:r w:rsidR="00EB6FBC">
        <w:t>responsibility</w:t>
      </w:r>
      <w:proofErr w:type="gramEnd"/>
      <w:r>
        <w:t xml:space="preserve"> to mental and physical well-being of their husbands and selves. Wartime social ideology of health played its part in maintaining the gender order through the post-war period</w:t>
      </w:r>
      <w:bookmarkStart w:id="0" w:name="_GoBack"/>
      <w:bookmarkEnd w:id="0"/>
    </w:p>
    <w:p w:rsidR="00B81F26" w:rsidRDefault="00B81F26" w:rsidP="005859D9">
      <w:pPr>
        <w:tabs>
          <w:tab w:val="left" w:pos="3555"/>
        </w:tabs>
      </w:pPr>
    </w:p>
    <w:p w:rsidR="00EC38D5" w:rsidRPr="00622C79" w:rsidRDefault="00EC38D5" w:rsidP="005859D9">
      <w:pPr>
        <w:tabs>
          <w:tab w:val="left" w:pos="3555"/>
        </w:tabs>
      </w:pPr>
    </w:p>
    <w:sectPr w:rsidR="00EC38D5" w:rsidRPr="00622C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D1"/>
    <w:rsid w:val="00085DC2"/>
    <w:rsid w:val="001E32C4"/>
    <w:rsid w:val="00291543"/>
    <w:rsid w:val="002D1034"/>
    <w:rsid w:val="002F04FC"/>
    <w:rsid w:val="002F76CC"/>
    <w:rsid w:val="0036635B"/>
    <w:rsid w:val="00381ACB"/>
    <w:rsid w:val="003A62CA"/>
    <w:rsid w:val="005738F8"/>
    <w:rsid w:val="0058344A"/>
    <w:rsid w:val="005859D9"/>
    <w:rsid w:val="00622C79"/>
    <w:rsid w:val="00635191"/>
    <w:rsid w:val="0066209A"/>
    <w:rsid w:val="00781ECC"/>
    <w:rsid w:val="009D4985"/>
    <w:rsid w:val="00A4628A"/>
    <w:rsid w:val="00B81447"/>
    <w:rsid w:val="00B81F26"/>
    <w:rsid w:val="00D246D1"/>
    <w:rsid w:val="00EB6FBC"/>
    <w:rsid w:val="00EC38D5"/>
    <w:rsid w:val="00FF3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D334"/>
  <w15:chartTrackingRefBased/>
  <w15:docId w15:val="{68FE3E34-4BD4-44A4-B038-ABD7FB4A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thebrycycle</dc:creator>
  <cp:keywords/>
  <dc:description/>
  <cp:lastModifiedBy>thebrycycle</cp:lastModifiedBy>
  <cp:revision>9</cp:revision>
  <dcterms:created xsi:type="dcterms:W3CDTF">2016-10-08T23:25:00Z</dcterms:created>
  <dcterms:modified xsi:type="dcterms:W3CDTF">2016-10-10T11:47:00Z</dcterms:modified>
</cp:coreProperties>
</file>